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B658B" w14:textId="220C2F5A" w:rsidR="00BE50C8" w:rsidRPr="00853FD1" w:rsidRDefault="00BE50C8" w:rsidP="00853FD1">
      <w:pPr>
        <w:ind w:left="0" w:firstLine="0"/>
        <w:jc w:val="right"/>
        <w:rPr>
          <w:rFonts w:ascii="Arial" w:hAnsi="Arial" w:cs="Arial"/>
          <w:spacing w:val="4"/>
          <w:sz w:val="24"/>
          <w:szCs w:val="24"/>
        </w:rPr>
      </w:pPr>
      <w:r w:rsidRPr="00853FD1">
        <w:rPr>
          <w:rFonts w:ascii="Arial" w:hAnsi="Arial" w:cs="Arial"/>
          <w:spacing w:val="4"/>
          <w:sz w:val="24"/>
          <w:szCs w:val="24"/>
        </w:rPr>
        <w:t xml:space="preserve">                                                                                        </w:t>
      </w:r>
      <w:r w:rsidR="00FD7FB6" w:rsidRPr="00853FD1">
        <w:rPr>
          <w:rFonts w:ascii="Arial" w:hAnsi="Arial" w:cs="Arial"/>
          <w:spacing w:val="4"/>
          <w:sz w:val="24"/>
          <w:szCs w:val="24"/>
        </w:rPr>
        <w:t>…,</w:t>
      </w:r>
      <w:r w:rsidR="00853FD1" w:rsidRPr="00853FD1">
        <w:rPr>
          <w:rFonts w:ascii="Arial" w:hAnsi="Arial" w:cs="Arial"/>
          <w:spacing w:val="4"/>
          <w:sz w:val="24"/>
          <w:szCs w:val="24"/>
        </w:rPr>
        <w:t xml:space="preserve"> </w:t>
      </w:r>
      <w:r w:rsidR="00225E61" w:rsidRPr="00853FD1">
        <w:rPr>
          <w:rFonts w:ascii="Arial" w:hAnsi="Arial" w:cs="Arial"/>
          <w:spacing w:val="4"/>
          <w:sz w:val="24"/>
          <w:szCs w:val="24"/>
        </w:rPr>
        <w:t>...</w:t>
      </w:r>
      <w:r w:rsidR="008E7D5D" w:rsidRPr="00853FD1">
        <w:rPr>
          <w:rFonts w:ascii="Arial" w:hAnsi="Arial" w:cs="Arial"/>
          <w:spacing w:val="4"/>
          <w:sz w:val="24"/>
          <w:szCs w:val="24"/>
        </w:rPr>
        <w:t>,</w:t>
      </w:r>
      <w:r w:rsidR="00853FD1" w:rsidRPr="00853FD1">
        <w:rPr>
          <w:rFonts w:ascii="Arial" w:hAnsi="Arial" w:cs="Arial"/>
          <w:spacing w:val="4"/>
          <w:sz w:val="24"/>
          <w:szCs w:val="24"/>
        </w:rPr>
        <w:t xml:space="preserve"> </w:t>
      </w:r>
      <w:r w:rsidR="008E7D5D" w:rsidRPr="00853FD1">
        <w:rPr>
          <w:rFonts w:ascii="Arial" w:hAnsi="Arial" w:cs="Arial"/>
          <w:spacing w:val="4"/>
          <w:sz w:val="24"/>
          <w:szCs w:val="24"/>
        </w:rPr>
        <w:t>...,</w:t>
      </w:r>
      <w:r w:rsidR="00853FD1" w:rsidRPr="00853FD1">
        <w:rPr>
          <w:rFonts w:ascii="Arial" w:hAnsi="Arial" w:cs="Arial"/>
          <w:spacing w:val="4"/>
          <w:sz w:val="24"/>
          <w:szCs w:val="24"/>
        </w:rPr>
        <w:t xml:space="preserve"> </w:t>
      </w:r>
      <w:r w:rsidR="008E7D5D" w:rsidRPr="00853FD1">
        <w:rPr>
          <w:rFonts w:ascii="Arial" w:hAnsi="Arial" w:cs="Arial"/>
          <w:spacing w:val="4"/>
          <w:sz w:val="24"/>
          <w:szCs w:val="24"/>
        </w:rPr>
        <w:t>20.</w:t>
      </w:r>
      <w:r w:rsidR="00853FD1" w:rsidRPr="00853FD1">
        <w:rPr>
          <w:rFonts w:ascii="Arial" w:hAnsi="Arial" w:cs="Arial"/>
          <w:spacing w:val="4"/>
          <w:sz w:val="24"/>
          <w:szCs w:val="24"/>
        </w:rPr>
        <w:t>.</w:t>
      </w:r>
      <w:r w:rsidR="008E7D5D" w:rsidRPr="00853FD1">
        <w:rPr>
          <w:rFonts w:ascii="Arial" w:hAnsi="Arial" w:cs="Arial"/>
          <w:spacing w:val="4"/>
          <w:sz w:val="24"/>
          <w:szCs w:val="24"/>
        </w:rPr>
        <w:t>.</w:t>
      </w:r>
    </w:p>
    <w:p w14:paraId="04E383E7" w14:textId="77777777" w:rsidR="00BE50C8" w:rsidRPr="00853FD1" w:rsidRDefault="00BE50C8" w:rsidP="00AA2179">
      <w:pPr>
        <w:pStyle w:val="Style7"/>
        <w:tabs>
          <w:tab w:val="clear" w:pos="6192"/>
          <w:tab w:val="left" w:pos="993"/>
          <w:tab w:val="left" w:pos="1134"/>
        </w:tabs>
        <w:spacing w:line="360" w:lineRule="auto"/>
        <w:ind w:left="1134" w:hanging="1134"/>
        <w:jc w:val="both"/>
        <w:rPr>
          <w:rFonts w:ascii="Arial" w:hAnsi="Arial" w:cs="Arial"/>
          <w:noProof/>
          <w:spacing w:val="4"/>
          <w:lang w:val="id-ID"/>
        </w:rPr>
      </w:pPr>
    </w:p>
    <w:p w14:paraId="6E0D5FC1" w14:textId="23F7C0A3" w:rsidR="00853FD1" w:rsidRDefault="00BE50C8" w:rsidP="00AA2179">
      <w:pPr>
        <w:pStyle w:val="Style7"/>
        <w:tabs>
          <w:tab w:val="clear" w:pos="6192"/>
          <w:tab w:val="left" w:pos="426"/>
        </w:tabs>
        <w:spacing w:line="360" w:lineRule="auto"/>
        <w:ind w:left="630" w:hanging="630"/>
        <w:jc w:val="both"/>
        <w:rPr>
          <w:rFonts w:ascii="Arial" w:hAnsi="Arial" w:cs="Arial"/>
          <w:noProof/>
          <w:lang w:val="id-ID"/>
        </w:rPr>
      </w:pPr>
      <w:r w:rsidRPr="00853FD1">
        <w:rPr>
          <w:rFonts w:ascii="Arial" w:hAnsi="Arial" w:cs="Arial"/>
          <w:noProof/>
          <w:spacing w:val="4"/>
          <w:lang w:val="id-ID"/>
        </w:rPr>
        <w:t>Hal :</w:t>
      </w:r>
      <w:r w:rsidRPr="00853FD1">
        <w:rPr>
          <w:rFonts w:ascii="Arial" w:hAnsi="Arial" w:cs="Arial"/>
          <w:noProof/>
          <w:spacing w:val="4"/>
          <w:lang w:val="id-ID"/>
        </w:rPr>
        <w:tab/>
      </w:r>
      <w:r w:rsidRPr="00853FD1">
        <w:rPr>
          <w:rFonts w:ascii="Arial" w:hAnsi="Arial" w:cs="Arial"/>
          <w:bCs/>
          <w:noProof/>
          <w:spacing w:val="4"/>
          <w:lang w:val="id-ID"/>
        </w:rPr>
        <w:t xml:space="preserve">Permohonan </w:t>
      </w:r>
      <w:r w:rsidR="00AA2179" w:rsidRPr="00853FD1">
        <w:rPr>
          <w:rFonts w:ascii="Arial" w:hAnsi="Arial" w:cs="Arial"/>
          <w:noProof/>
          <w:lang w:val="id-ID"/>
        </w:rPr>
        <w:t xml:space="preserve">Pengujian </w:t>
      </w:r>
      <w:r w:rsidR="00682810" w:rsidRPr="00853FD1">
        <w:rPr>
          <w:rFonts w:ascii="Arial" w:hAnsi="Arial" w:cs="Arial"/>
          <w:noProof/>
          <w:lang w:val="id-ID"/>
        </w:rPr>
        <w:t>Mater</w:t>
      </w:r>
      <w:r w:rsidR="00792DC1">
        <w:rPr>
          <w:rFonts w:ascii="Arial" w:hAnsi="Arial" w:cs="Arial"/>
          <w:noProof/>
        </w:rPr>
        <w:t>i</w:t>
      </w:r>
      <w:r w:rsidR="00682810" w:rsidRPr="00853FD1">
        <w:rPr>
          <w:rFonts w:ascii="Arial" w:hAnsi="Arial" w:cs="Arial"/>
          <w:noProof/>
          <w:lang w:val="id-ID"/>
        </w:rPr>
        <w:t xml:space="preserve">il </w:t>
      </w:r>
      <w:r w:rsidR="00AA2179" w:rsidRPr="00853FD1">
        <w:rPr>
          <w:rFonts w:ascii="Arial" w:hAnsi="Arial" w:cs="Arial"/>
          <w:noProof/>
          <w:lang w:val="id-ID"/>
        </w:rPr>
        <w:t>Pasal … Undang-Undang Nomor … tentang … terhadap Undang-Undang Dasar Negara Republik Indonesia Tahun 1945</w:t>
      </w:r>
    </w:p>
    <w:p w14:paraId="0F239FEA" w14:textId="05C19212" w:rsidR="00BE50C8" w:rsidRPr="00853FD1" w:rsidRDefault="00BE50C8" w:rsidP="00AA2179">
      <w:pPr>
        <w:pStyle w:val="Style7"/>
        <w:tabs>
          <w:tab w:val="clear" w:pos="6192"/>
          <w:tab w:val="left" w:pos="426"/>
        </w:tabs>
        <w:spacing w:line="360" w:lineRule="auto"/>
        <w:ind w:left="630" w:hanging="630"/>
        <w:jc w:val="both"/>
        <w:rPr>
          <w:rFonts w:ascii="Arial" w:hAnsi="Arial" w:cs="Arial"/>
          <w:noProof/>
          <w:spacing w:val="4"/>
          <w:lang w:val="id-ID"/>
        </w:rPr>
      </w:pPr>
      <w:r w:rsidRPr="00853FD1">
        <w:rPr>
          <w:rFonts w:ascii="Arial" w:hAnsi="Arial" w:cs="Arial"/>
          <w:noProof/>
          <w:spacing w:val="4"/>
          <w:lang w:val="id-ID"/>
        </w:rPr>
        <w:tab/>
      </w:r>
      <w:r w:rsidRPr="00853FD1">
        <w:rPr>
          <w:rFonts w:ascii="Arial" w:hAnsi="Arial" w:cs="Arial"/>
          <w:noProof/>
          <w:spacing w:val="4"/>
          <w:lang w:val="id-ID"/>
        </w:rPr>
        <w:tab/>
      </w:r>
    </w:p>
    <w:p w14:paraId="64BA951E" w14:textId="4C425488" w:rsidR="00BE50C8" w:rsidRPr="00853FD1" w:rsidRDefault="00BE50C8" w:rsidP="00AA2179">
      <w:pPr>
        <w:rPr>
          <w:rFonts w:ascii="Arial" w:hAnsi="Arial" w:cs="Arial"/>
          <w:b/>
          <w:spacing w:val="4"/>
          <w:sz w:val="24"/>
          <w:szCs w:val="24"/>
        </w:rPr>
      </w:pPr>
      <w:r w:rsidRPr="00853FD1">
        <w:rPr>
          <w:rFonts w:ascii="Arial" w:hAnsi="Arial" w:cs="Arial"/>
          <w:b/>
          <w:spacing w:val="4"/>
          <w:sz w:val="24"/>
          <w:szCs w:val="24"/>
        </w:rPr>
        <w:t>Yang Mulia</w:t>
      </w:r>
      <w:r w:rsidR="00A477B4" w:rsidRPr="00853FD1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853FD1">
        <w:rPr>
          <w:rFonts w:ascii="Arial" w:hAnsi="Arial" w:cs="Arial"/>
          <w:b/>
          <w:spacing w:val="4"/>
          <w:sz w:val="24"/>
          <w:szCs w:val="24"/>
        </w:rPr>
        <w:t>Ketua Mahkamah Konstitusi</w:t>
      </w:r>
    </w:p>
    <w:p w14:paraId="64F79A2E" w14:textId="77777777" w:rsidR="00BE50C8" w:rsidRPr="00853FD1" w:rsidRDefault="00BE50C8" w:rsidP="00AA2179">
      <w:pPr>
        <w:tabs>
          <w:tab w:val="left" w:pos="0"/>
        </w:tabs>
        <w:ind w:left="0" w:firstLine="0"/>
        <w:rPr>
          <w:rFonts w:ascii="Arial" w:hAnsi="Arial" w:cs="Arial"/>
          <w:b/>
          <w:spacing w:val="4"/>
          <w:sz w:val="24"/>
          <w:szCs w:val="24"/>
        </w:rPr>
      </w:pPr>
      <w:r w:rsidRPr="00853FD1">
        <w:rPr>
          <w:rFonts w:ascii="Arial" w:hAnsi="Arial" w:cs="Arial"/>
          <w:b/>
          <w:spacing w:val="4"/>
          <w:sz w:val="24"/>
          <w:szCs w:val="24"/>
        </w:rPr>
        <w:t xml:space="preserve">Jalan Medan Merdeka Barat Nomor 6 </w:t>
      </w:r>
    </w:p>
    <w:p w14:paraId="09E2C156" w14:textId="77777777" w:rsidR="00BE50C8" w:rsidRPr="00853FD1" w:rsidRDefault="00BE50C8" w:rsidP="00AA2179">
      <w:pPr>
        <w:tabs>
          <w:tab w:val="left" w:pos="0"/>
        </w:tabs>
        <w:ind w:left="0" w:firstLine="0"/>
        <w:rPr>
          <w:rFonts w:ascii="Arial" w:hAnsi="Arial" w:cs="Arial"/>
          <w:b/>
          <w:spacing w:val="4"/>
          <w:sz w:val="24"/>
          <w:szCs w:val="24"/>
        </w:rPr>
      </w:pPr>
      <w:r w:rsidRPr="00853FD1">
        <w:rPr>
          <w:rFonts w:ascii="Arial" w:hAnsi="Arial" w:cs="Arial"/>
          <w:b/>
          <w:spacing w:val="4"/>
          <w:sz w:val="24"/>
          <w:szCs w:val="24"/>
        </w:rPr>
        <w:t xml:space="preserve">Jakarta Pusat </w:t>
      </w:r>
    </w:p>
    <w:p w14:paraId="5B1FC5ED" w14:textId="77777777" w:rsidR="00BE50C8" w:rsidRPr="00853FD1" w:rsidRDefault="00BE50C8" w:rsidP="00AA2179">
      <w:pPr>
        <w:rPr>
          <w:rFonts w:ascii="Arial" w:hAnsi="Arial" w:cs="Arial"/>
          <w:spacing w:val="4"/>
          <w:sz w:val="24"/>
          <w:szCs w:val="24"/>
        </w:rPr>
      </w:pPr>
    </w:p>
    <w:p w14:paraId="197AFA19" w14:textId="075FB7E7" w:rsidR="00AA2179" w:rsidRPr="00D85325" w:rsidRDefault="00AA2179" w:rsidP="00AA2179">
      <w:pPr>
        <w:ind w:left="567" w:hanging="567"/>
        <w:rPr>
          <w:rFonts w:ascii="Arial" w:hAnsi="Arial" w:cs="Arial"/>
          <w:spacing w:val="4"/>
          <w:sz w:val="24"/>
          <w:szCs w:val="24"/>
          <w:lang w:val="en-US"/>
        </w:rPr>
      </w:pPr>
      <w:r w:rsidRPr="00853FD1">
        <w:rPr>
          <w:rFonts w:ascii="Arial" w:hAnsi="Arial" w:cs="Arial"/>
          <w:spacing w:val="4"/>
          <w:sz w:val="24"/>
          <w:szCs w:val="24"/>
        </w:rPr>
        <w:t xml:space="preserve">Dengan hormat, </w:t>
      </w:r>
      <w:r w:rsidR="00D85325">
        <w:rPr>
          <w:rFonts w:ascii="Arial" w:hAnsi="Arial" w:cs="Arial"/>
          <w:spacing w:val="4"/>
          <w:sz w:val="24"/>
          <w:szCs w:val="24"/>
          <w:lang w:val="en-US"/>
        </w:rPr>
        <w:t>bersama ini kami:</w:t>
      </w:r>
    </w:p>
    <w:p w14:paraId="554256EF" w14:textId="104B6E79" w:rsidR="004635EC" w:rsidRPr="00853FD1" w:rsidRDefault="004635EC" w:rsidP="002704A8">
      <w:pPr>
        <w:tabs>
          <w:tab w:val="left" w:pos="360"/>
          <w:tab w:val="left" w:pos="3060"/>
        </w:tabs>
        <w:spacing w:before="12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>Nama</w:t>
      </w:r>
      <w:r w:rsidRPr="00853FD1">
        <w:rPr>
          <w:rFonts w:ascii="Arial" w:hAnsi="Arial" w:cs="Arial"/>
          <w:sz w:val="24"/>
          <w:szCs w:val="24"/>
        </w:rPr>
        <w:tab/>
      </w:r>
      <w:r w:rsidR="00853FD1">
        <w:rPr>
          <w:rFonts w:ascii="Arial" w:hAnsi="Arial" w:cs="Arial"/>
          <w:sz w:val="24"/>
          <w:szCs w:val="24"/>
        </w:rPr>
        <w:tab/>
      </w:r>
      <w:r w:rsidRPr="00853FD1">
        <w:rPr>
          <w:rFonts w:ascii="Arial" w:hAnsi="Arial" w:cs="Arial"/>
          <w:sz w:val="24"/>
          <w:szCs w:val="24"/>
        </w:rPr>
        <w:t>: …</w:t>
      </w:r>
    </w:p>
    <w:p w14:paraId="38A4E073" w14:textId="38D9C836" w:rsidR="004635EC" w:rsidRPr="00853FD1" w:rsidRDefault="004635EC" w:rsidP="00853FD1">
      <w:pPr>
        <w:tabs>
          <w:tab w:val="left" w:pos="360"/>
          <w:tab w:val="left" w:pos="3060"/>
        </w:tabs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>Pekerjaan </w:t>
      </w:r>
      <w:r w:rsidRPr="00853FD1">
        <w:rPr>
          <w:rFonts w:ascii="Arial" w:hAnsi="Arial" w:cs="Arial"/>
          <w:sz w:val="24"/>
          <w:szCs w:val="24"/>
        </w:rPr>
        <w:tab/>
        <w:t>: …</w:t>
      </w:r>
    </w:p>
    <w:p w14:paraId="1B58E074" w14:textId="77777777" w:rsidR="00853FD1" w:rsidRDefault="004635EC" w:rsidP="00853FD1">
      <w:pPr>
        <w:tabs>
          <w:tab w:val="left" w:pos="360"/>
          <w:tab w:val="left" w:pos="3060"/>
        </w:tabs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>Alamat</w:t>
      </w:r>
      <w:r w:rsidRPr="00853FD1">
        <w:rPr>
          <w:rFonts w:ascii="Arial" w:hAnsi="Arial" w:cs="Arial"/>
          <w:sz w:val="24"/>
          <w:szCs w:val="24"/>
        </w:rPr>
        <w:tab/>
      </w:r>
      <w:r w:rsidR="00853FD1">
        <w:rPr>
          <w:rFonts w:ascii="Arial" w:hAnsi="Arial" w:cs="Arial"/>
          <w:sz w:val="24"/>
          <w:szCs w:val="24"/>
        </w:rPr>
        <w:tab/>
      </w:r>
      <w:r w:rsidRPr="00853FD1">
        <w:rPr>
          <w:rFonts w:ascii="Arial" w:hAnsi="Arial" w:cs="Arial"/>
          <w:sz w:val="24"/>
          <w:szCs w:val="24"/>
        </w:rPr>
        <w:t>: …</w:t>
      </w:r>
    </w:p>
    <w:p w14:paraId="0F626ACB" w14:textId="290CE6A7" w:rsidR="00853FD1" w:rsidRDefault="00853FD1" w:rsidP="00853FD1">
      <w:pPr>
        <w:tabs>
          <w:tab w:val="left" w:pos="360"/>
          <w:tab w:val="left" w:pos="30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Telp./HP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D85325" w:rsidRPr="00853FD1">
        <w:rPr>
          <w:rFonts w:ascii="Arial" w:hAnsi="Arial" w:cs="Arial"/>
          <w:sz w:val="24"/>
          <w:szCs w:val="24"/>
        </w:rPr>
        <w:t>…</w:t>
      </w:r>
    </w:p>
    <w:p w14:paraId="28436F8D" w14:textId="71FA43EE" w:rsidR="004635EC" w:rsidRPr="00853FD1" w:rsidRDefault="00853FD1" w:rsidP="00853FD1">
      <w:pPr>
        <w:tabs>
          <w:tab w:val="left" w:pos="360"/>
          <w:tab w:val="left" w:pos="30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D85325" w:rsidRPr="00853FD1">
        <w:rPr>
          <w:rFonts w:ascii="Arial" w:hAnsi="Arial" w:cs="Arial"/>
          <w:sz w:val="24"/>
          <w:szCs w:val="24"/>
        </w:rPr>
        <w:t>…</w:t>
      </w:r>
      <w:r w:rsidR="004635EC" w:rsidRPr="00853FD1">
        <w:rPr>
          <w:rFonts w:ascii="Arial" w:hAnsi="Arial" w:cs="Arial"/>
          <w:sz w:val="24"/>
          <w:szCs w:val="24"/>
        </w:rPr>
        <w:tab/>
      </w:r>
    </w:p>
    <w:p w14:paraId="1D38C0E6" w14:textId="722B3255" w:rsidR="00853FD1" w:rsidRDefault="00853FD1" w:rsidP="008A77EB">
      <w:pPr>
        <w:rPr>
          <w:rFonts w:ascii="Arial" w:hAnsi="Arial" w:cs="Arial"/>
          <w:sz w:val="24"/>
          <w:szCs w:val="24"/>
        </w:rPr>
      </w:pPr>
    </w:p>
    <w:p w14:paraId="2371C89D" w14:textId="045511A6" w:rsidR="00D85325" w:rsidRPr="002704A8" w:rsidRDefault="00D85325" w:rsidP="00D85325">
      <w:pPr>
        <w:ind w:left="0" w:firstLine="0"/>
        <w:rPr>
          <w:rFonts w:ascii="Arial" w:hAnsi="Arial" w:cs="Arial"/>
          <w:sz w:val="24"/>
          <w:szCs w:val="24"/>
          <w:lang w:val="en-US"/>
        </w:rPr>
      </w:pPr>
      <w:r w:rsidRPr="00D85325">
        <w:rPr>
          <w:rFonts w:ascii="Arial" w:hAnsi="Arial" w:cs="Arial"/>
          <w:sz w:val="24"/>
          <w:szCs w:val="24"/>
        </w:rPr>
        <w:t>Berdasarkan Surat Kuasa Khusus Nomor ... tanggal ... memberi kuasa kepada</w:t>
      </w:r>
      <w:r w:rsidR="002704A8">
        <w:rPr>
          <w:rFonts w:ascii="Arial" w:hAnsi="Arial" w:cs="Arial"/>
          <w:sz w:val="24"/>
          <w:szCs w:val="24"/>
          <w:lang w:val="en-US"/>
        </w:rPr>
        <w:t xml:space="preserve"> </w:t>
      </w:r>
      <w:r w:rsidRPr="00D85325">
        <w:rPr>
          <w:rFonts w:ascii="Arial" w:hAnsi="Arial" w:cs="Arial"/>
          <w:sz w:val="24"/>
          <w:szCs w:val="24"/>
        </w:rPr>
        <w:t>.……………………</w:t>
      </w:r>
      <w:r w:rsidR="002704A8">
        <w:rPr>
          <w:rFonts w:ascii="Arial" w:hAnsi="Arial" w:cs="Arial"/>
          <w:sz w:val="24"/>
          <w:szCs w:val="24"/>
          <w:lang w:val="en-US"/>
        </w:rPr>
        <w:t>……</w:t>
      </w:r>
      <w:r w:rsidRPr="00D85325">
        <w:rPr>
          <w:rFonts w:ascii="Arial" w:hAnsi="Arial" w:cs="Arial"/>
          <w:sz w:val="24"/>
          <w:szCs w:val="24"/>
        </w:rPr>
        <w:t xml:space="preserve">........, </w:t>
      </w:r>
      <w:r w:rsidR="002704A8">
        <w:rPr>
          <w:rFonts w:ascii="Arial" w:hAnsi="Arial" w:cs="Arial"/>
          <w:sz w:val="24"/>
          <w:szCs w:val="24"/>
          <w:lang w:val="en-US"/>
        </w:rPr>
        <w:t>yang k</w:t>
      </w:r>
      <w:r w:rsidRPr="00D85325">
        <w:rPr>
          <w:rFonts w:ascii="Arial" w:hAnsi="Arial" w:cs="Arial"/>
          <w:sz w:val="24"/>
          <w:szCs w:val="24"/>
        </w:rPr>
        <w:t>esemuanya adalah Advokat/Kuasa Hukum pada kantor ..., yang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85325">
        <w:rPr>
          <w:rFonts w:ascii="Arial" w:hAnsi="Arial" w:cs="Arial"/>
          <w:sz w:val="24"/>
          <w:szCs w:val="24"/>
        </w:rPr>
        <w:t>beralamat</w:t>
      </w:r>
      <w:r w:rsidR="002704A8">
        <w:rPr>
          <w:rFonts w:ascii="Arial" w:hAnsi="Arial" w:cs="Arial"/>
          <w:sz w:val="24"/>
          <w:szCs w:val="24"/>
          <w:lang w:val="en-US"/>
        </w:rPr>
        <w:t xml:space="preserve"> </w:t>
      </w:r>
      <w:r w:rsidRPr="00D85325">
        <w:rPr>
          <w:rFonts w:ascii="Arial" w:hAnsi="Arial" w:cs="Arial"/>
          <w:sz w:val="24"/>
          <w:szCs w:val="24"/>
        </w:rPr>
        <w:t>..., baik sendiri-sendiri maupun bersama</w:t>
      </w:r>
      <w:r w:rsidR="002704A8">
        <w:rPr>
          <w:rFonts w:ascii="Arial" w:hAnsi="Arial" w:cs="Arial"/>
          <w:sz w:val="24"/>
          <w:szCs w:val="24"/>
          <w:lang w:val="en-US"/>
        </w:rPr>
        <w:t>-</w:t>
      </w:r>
      <w:r w:rsidRPr="00D85325">
        <w:rPr>
          <w:rFonts w:ascii="Arial" w:hAnsi="Arial" w:cs="Arial"/>
          <w:sz w:val="24"/>
          <w:szCs w:val="24"/>
        </w:rPr>
        <w:t>sama bertindak untuk dan atas nama Pemberi Kuasa</w:t>
      </w:r>
      <w:r w:rsidR="002704A8">
        <w:rPr>
          <w:rFonts w:ascii="Arial" w:hAnsi="Arial" w:cs="Arial"/>
          <w:sz w:val="24"/>
          <w:szCs w:val="24"/>
          <w:lang w:val="en-US"/>
        </w:rPr>
        <w:t xml:space="preserve"> (</w:t>
      </w:r>
      <w:r w:rsidR="002704A8" w:rsidRPr="002704A8">
        <w:rPr>
          <w:rFonts w:ascii="Arial" w:hAnsi="Arial" w:cs="Arial"/>
          <w:i/>
          <w:sz w:val="24"/>
          <w:szCs w:val="24"/>
          <w:lang w:val="en-US"/>
        </w:rPr>
        <w:t>jika menggunakan Kuasa Hukum</w:t>
      </w:r>
      <w:r w:rsidR="002704A8">
        <w:rPr>
          <w:rFonts w:ascii="Arial" w:hAnsi="Arial" w:cs="Arial"/>
          <w:sz w:val="24"/>
          <w:szCs w:val="24"/>
          <w:lang w:val="en-US"/>
        </w:rPr>
        <w:t>).</w:t>
      </w:r>
    </w:p>
    <w:p w14:paraId="7E36CD87" w14:textId="1C4F1791" w:rsidR="00D85325" w:rsidRDefault="00D85325" w:rsidP="00D85325">
      <w:pPr>
        <w:ind w:left="0" w:firstLine="0"/>
        <w:rPr>
          <w:rFonts w:ascii="Arial" w:hAnsi="Arial" w:cs="Arial"/>
          <w:sz w:val="24"/>
          <w:szCs w:val="24"/>
        </w:rPr>
      </w:pPr>
      <w:r w:rsidRPr="00D85325">
        <w:rPr>
          <w:rFonts w:ascii="Arial" w:hAnsi="Arial" w:cs="Arial"/>
          <w:sz w:val="24"/>
          <w:szCs w:val="24"/>
        </w:rPr>
        <w:t>Selanjutnya disebut sebagai------------------------------------</w:t>
      </w:r>
      <w:r w:rsidR="002704A8">
        <w:rPr>
          <w:rFonts w:ascii="Arial" w:hAnsi="Arial" w:cs="Arial"/>
          <w:sz w:val="24"/>
          <w:szCs w:val="24"/>
          <w:lang w:val="en-US"/>
        </w:rPr>
        <w:t>----------</w:t>
      </w:r>
      <w:r w:rsidRPr="00D85325">
        <w:rPr>
          <w:rFonts w:ascii="Arial" w:hAnsi="Arial" w:cs="Arial"/>
          <w:sz w:val="24"/>
          <w:szCs w:val="24"/>
        </w:rPr>
        <w:t>--------</w:t>
      </w:r>
      <w:r w:rsidRPr="002704A8">
        <w:rPr>
          <w:rFonts w:ascii="Arial" w:hAnsi="Arial" w:cs="Arial"/>
          <w:b/>
          <w:sz w:val="24"/>
          <w:szCs w:val="24"/>
        </w:rPr>
        <w:t>Pemohon</w:t>
      </w:r>
      <w:r w:rsidRPr="00D85325">
        <w:rPr>
          <w:rFonts w:ascii="Arial" w:hAnsi="Arial" w:cs="Arial"/>
          <w:sz w:val="24"/>
          <w:szCs w:val="24"/>
        </w:rPr>
        <w:t>;</w:t>
      </w:r>
    </w:p>
    <w:p w14:paraId="36D73431" w14:textId="77777777" w:rsidR="00853FD1" w:rsidRDefault="00853FD1" w:rsidP="00AA2179">
      <w:pPr>
        <w:tabs>
          <w:tab w:val="right" w:leader="dot" w:pos="6192"/>
        </w:tabs>
        <w:ind w:left="0" w:firstLine="0"/>
        <w:rPr>
          <w:rFonts w:ascii="Arial" w:hAnsi="Arial" w:cs="Arial"/>
          <w:strike/>
          <w:sz w:val="24"/>
          <w:szCs w:val="24"/>
        </w:rPr>
      </w:pPr>
    </w:p>
    <w:p w14:paraId="2D87E0EA" w14:textId="731A0253" w:rsidR="00BE50C8" w:rsidRPr="00853FD1" w:rsidRDefault="00BC542A" w:rsidP="00AA2179">
      <w:pPr>
        <w:tabs>
          <w:tab w:val="right" w:leader="dot" w:pos="6192"/>
        </w:tabs>
        <w:ind w:left="0" w:firstLine="0"/>
        <w:rPr>
          <w:rFonts w:ascii="Arial" w:eastAsia="DFKai-SB" w:hAnsi="Arial" w:cs="Arial"/>
          <w:sz w:val="24"/>
          <w:szCs w:val="24"/>
        </w:rPr>
      </w:pPr>
      <w:r w:rsidRPr="00853FD1">
        <w:rPr>
          <w:rFonts w:ascii="Arial" w:hAnsi="Arial" w:cs="Arial"/>
          <w:spacing w:val="2"/>
          <w:sz w:val="24"/>
          <w:szCs w:val="24"/>
        </w:rPr>
        <w:t xml:space="preserve">Dalam hal ini mengajukan </w:t>
      </w:r>
      <w:r w:rsidR="00934489" w:rsidRPr="00853FD1">
        <w:rPr>
          <w:rFonts w:ascii="Arial" w:hAnsi="Arial" w:cs="Arial"/>
          <w:spacing w:val="2"/>
          <w:sz w:val="24"/>
          <w:szCs w:val="24"/>
        </w:rPr>
        <w:t>Permohonan</w:t>
      </w:r>
      <w:r w:rsidR="00BE50C8" w:rsidRPr="00853FD1">
        <w:rPr>
          <w:rFonts w:ascii="Arial" w:hAnsi="Arial" w:cs="Arial"/>
          <w:spacing w:val="2"/>
          <w:sz w:val="24"/>
          <w:szCs w:val="24"/>
        </w:rPr>
        <w:t xml:space="preserve"> </w:t>
      </w:r>
      <w:r w:rsidR="004635EC" w:rsidRPr="00853FD1">
        <w:rPr>
          <w:rFonts w:ascii="Arial" w:hAnsi="Arial" w:cs="Arial"/>
          <w:sz w:val="24"/>
          <w:szCs w:val="24"/>
        </w:rPr>
        <w:t xml:space="preserve">pengujian </w:t>
      </w:r>
      <w:r w:rsidR="00682810" w:rsidRPr="00853FD1">
        <w:rPr>
          <w:rFonts w:ascii="Arial" w:hAnsi="Arial" w:cs="Arial"/>
          <w:sz w:val="24"/>
          <w:szCs w:val="24"/>
        </w:rPr>
        <w:t xml:space="preserve">materiil </w:t>
      </w:r>
      <w:r w:rsidR="004635EC" w:rsidRPr="002704A8">
        <w:rPr>
          <w:rFonts w:ascii="Arial" w:hAnsi="Arial" w:cs="Arial"/>
          <w:bCs/>
          <w:sz w:val="24"/>
          <w:szCs w:val="24"/>
        </w:rPr>
        <w:t>Pasal … Undang-Undang Nomor … tentang …</w:t>
      </w:r>
      <w:r w:rsidR="00C23AF8" w:rsidRPr="002704A8">
        <w:rPr>
          <w:rFonts w:ascii="Arial" w:hAnsi="Arial" w:cs="Arial"/>
          <w:bCs/>
          <w:sz w:val="24"/>
          <w:szCs w:val="24"/>
        </w:rPr>
        <w:t xml:space="preserve"> [</w:t>
      </w:r>
      <w:r w:rsidR="00C23AF8" w:rsidRPr="002704A8">
        <w:rPr>
          <w:rFonts w:ascii="Arial" w:hAnsi="Arial" w:cs="Arial"/>
          <w:sz w:val="24"/>
          <w:szCs w:val="24"/>
          <w:lang w:eastAsia="id-ID"/>
        </w:rPr>
        <w:t xml:space="preserve">Lembaran Negara Republik Indonesia Tahun … Nomor …, Tambahan Lembaran Negara Republik Indonesia Nomor … </w:t>
      </w:r>
      <w:r w:rsidR="004635EC" w:rsidRPr="002704A8">
        <w:rPr>
          <w:rFonts w:ascii="Arial" w:hAnsi="Arial" w:cs="Arial"/>
          <w:sz w:val="24"/>
          <w:szCs w:val="24"/>
        </w:rPr>
        <w:t xml:space="preserve"> (selanjutnya disebut UU …)</w:t>
      </w:r>
      <w:r w:rsidR="00C23AF8" w:rsidRPr="002704A8">
        <w:rPr>
          <w:rFonts w:ascii="Arial" w:hAnsi="Arial" w:cs="Arial"/>
          <w:sz w:val="24"/>
          <w:szCs w:val="24"/>
        </w:rPr>
        <w:t>]</w:t>
      </w:r>
      <w:r w:rsidR="004635EC" w:rsidRPr="00853FD1">
        <w:rPr>
          <w:rFonts w:ascii="Arial" w:eastAsia="DFKai-SB" w:hAnsi="Arial" w:cs="Arial"/>
          <w:sz w:val="24"/>
          <w:szCs w:val="24"/>
        </w:rPr>
        <w:t xml:space="preserve"> </w:t>
      </w:r>
      <w:r w:rsidR="004635EC" w:rsidRPr="004B120C">
        <w:rPr>
          <w:rFonts w:ascii="Arial" w:eastAsia="DFKai-SB" w:hAnsi="Arial" w:cs="Arial"/>
          <w:sz w:val="24"/>
          <w:szCs w:val="24"/>
        </w:rPr>
        <w:t>terhadap Undang-Undang Dasar Negara Republik Indonesia Tahun 1945</w:t>
      </w:r>
      <w:r w:rsidR="004635EC" w:rsidRPr="00853FD1">
        <w:rPr>
          <w:rFonts w:ascii="Arial" w:eastAsia="DFKai-SB" w:hAnsi="Arial" w:cs="Arial"/>
          <w:sz w:val="24"/>
          <w:szCs w:val="24"/>
        </w:rPr>
        <w:t xml:space="preserve"> (selanjutnya disebut UUD </w:t>
      </w:r>
      <w:r w:rsidR="00786BB1">
        <w:rPr>
          <w:rFonts w:ascii="Arial" w:eastAsia="DFKai-SB" w:hAnsi="Arial" w:cs="Arial"/>
          <w:sz w:val="24"/>
          <w:szCs w:val="24"/>
          <w:lang w:val="en-US"/>
        </w:rPr>
        <w:t xml:space="preserve">NRI Tahun </w:t>
      </w:r>
      <w:r w:rsidR="004635EC" w:rsidRPr="00853FD1">
        <w:rPr>
          <w:rFonts w:ascii="Arial" w:eastAsia="DFKai-SB" w:hAnsi="Arial" w:cs="Arial"/>
          <w:sz w:val="24"/>
          <w:szCs w:val="24"/>
        </w:rPr>
        <w:t>1945).</w:t>
      </w:r>
    </w:p>
    <w:p w14:paraId="2BC3A610" w14:textId="77777777" w:rsidR="004635EC" w:rsidRDefault="004635EC" w:rsidP="00AA2179">
      <w:pPr>
        <w:tabs>
          <w:tab w:val="right" w:leader="dot" w:pos="6192"/>
        </w:tabs>
        <w:ind w:left="0" w:firstLine="0"/>
        <w:rPr>
          <w:rFonts w:ascii="Arial" w:hAnsi="Arial" w:cs="Arial"/>
          <w:spacing w:val="4"/>
          <w:sz w:val="24"/>
          <w:szCs w:val="24"/>
        </w:rPr>
      </w:pPr>
    </w:p>
    <w:p w14:paraId="1C23B1FE" w14:textId="4B0AAE8F" w:rsidR="00853FD1" w:rsidRDefault="00853FD1" w:rsidP="00AA2179">
      <w:pPr>
        <w:tabs>
          <w:tab w:val="right" w:leader="dot" w:pos="6192"/>
        </w:tabs>
        <w:ind w:left="0" w:firstLine="0"/>
        <w:rPr>
          <w:rFonts w:ascii="Arial" w:hAnsi="Arial" w:cs="Arial"/>
          <w:spacing w:val="4"/>
          <w:sz w:val="24"/>
          <w:szCs w:val="24"/>
        </w:rPr>
      </w:pPr>
    </w:p>
    <w:p w14:paraId="50CC2ED3" w14:textId="77777777" w:rsidR="00862504" w:rsidRPr="00853FD1" w:rsidRDefault="00862504" w:rsidP="00792DC1">
      <w:pPr>
        <w:widowControl w:val="0"/>
        <w:numPr>
          <w:ilvl w:val="0"/>
          <w:numId w:val="6"/>
        </w:numPr>
        <w:tabs>
          <w:tab w:val="clear" w:pos="216"/>
        </w:tabs>
        <w:autoSpaceDE w:val="0"/>
        <w:autoSpaceDN w:val="0"/>
        <w:ind w:left="360" w:hanging="360"/>
        <w:jc w:val="left"/>
        <w:rPr>
          <w:rFonts w:ascii="Arial" w:hAnsi="Arial" w:cs="Arial"/>
          <w:b/>
          <w:bCs/>
          <w:spacing w:val="4"/>
          <w:sz w:val="24"/>
          <w:szCs w:val="24"/>
        </w:rPr>
      </w:pPr>
      <w:r w:rsidRPr="00853FD1">
        <w:rPr>
          <w:rFonts w:ascii="Arial" w:hAnsi="Arial" w:cs="Arial"/>
          <w:b/>
          <w:bCs/>
          <w:spacing w:val="4"/>
          <w:sz w:val="24"/>
          <w:szCs w:val="24"/>
        </w:rPr>
        <w:lastRenderedPageBreak/>
        <w:t>KEWENANGAN MAHKAMAH KONSTITUSI</w:t>
      </w:r>
    </w:p>
    <w:p w14:paraId="442D28DF" w14:textId="47EE11DF" w:rsidR="00862504" w:rsidRPr="00853FD1" w:rsidRDefault="00635B23" w:rsidP="00014BBB">
      <w:pPr>
        <w:pStyle w:val="ListParagraph"/>
        <w:numPr>
          <w:ilvl w:val="0"/>
          <w:numId w:val="4"/>
        </w:numPr>
        <w:ind w:left="567" w:hanging="283"/>
        <w:contextualSpacing w:val="0"/>
        <w:rPr>
          <w:rStyle w:val="apple-converted-space"/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>Bahwa k</w:t>
      </w:r>
      <w:r w:rsidR="00014BBB" w:rsidRPr="00853FD1">
        <w:rPr>
          <w:rStyle w:val="apple-converted-space"/>
          <w:rFonts w:ascii="Arial" w:hAnsi="Arial" w:cs="Arial"/>
          <w:sz w:val="24"/>
          <w:szCs w:val="24"/>
        </w:rPr>
        <w:t xml:space="preserve">etentuan Pasal 24C ayat (1) UUD </w:t>
      </w:r>
      <w:r w:rsidR="00786BB1">
        <w:rPr>
          <w:rFonts w:ascii="Arial" w:eastAsia="DFKai-SB" w:hAnsi="Arial" w:cs="Arial"/>
          <w:sz w:val="24"/>
          <w:szCs w:val="24"/>
          <w:lang w:val="en-US"/>
        </w:rPr>
        <w:t xml:space="preserve">NRI Tahun </w:t>
      </w:r>
      <w:r w:rsidR="00014BBB" w:rsidRPr="00853FD1">
        <w:rPr>
          <w:rStyle w:val="apple-converted-space"/>
          <w:rFonts w:ascii="Arial" w:hAnsi="Arial" w:cs="Arial"/>
          <w:sz w:val="24"/>
          <w:szCs w:val="24"/>
        </w:rPr>
        <w:t>1945 menyatakan:</w:t>
      </w:r>
    </w:p>
    <w:p w14:paraId="00FF14E5" w14:textId="6D2FC09D" w:rsidR="00014BBB" w:rsidRPr="00853FD1" w:rsidRDefault="00014BBB" w:rsidP="00985488">
      <w:pPr>
        <w:pStyle w:val="ListParagraph"/>
        <w:ind w:left="1134" w:firstLine="0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Style w:val="apple-converted-space"/>
          <w:rFonts w:ascii="Arial" w:hAnsi="Arial" w:cs="Arial"/>
          <w:sz w:val="24"/>
          <w:szCs w:val="24"/>
        </w:rPr>
        <w:t>“Mahkamah</w:t>
      </w:r>
      <w:r w:rsidRPr="00853FD1">
        <w:rPr>
          <w:rStyle w:val="apple-converted-space"/>
          <w:rFonts w:ascii="Arial" w:hAnsi="Arial" w:cs="Arial"/>
          <w:iCs/>
          <w:sz w:val="24"/>
          <w:szCs w:val="24"/>
        </w:rPr>
        <w:t xml:space="preserve"> Konstitusi berwenang mengadili pada tingkat pertama dan terakhir yang putusannya bersifat final untuk menguji undang-undang terhadap Undang-Undang Dasar</w:t>
      </w:r>
      <w:r w:rsidR="004B120C">
        <w:rPr>
          <w:rStyle w:val="apple-converted-space"/>
          <w:rFonts w:ascii="Arial" w:hAnsi="Arial" w:cs="Arial"/>
          <w:iCs/>
          <w:sz w:val="24"/>
          <w:szCs w:val="24"/>
        </w:rPr>
        <w:t>,</w:t>
      </w:r>
      <w:r w:rsidRPr="00853FD1">
        <w:rPr>
          <w:rStyle w:val="apple-converted-space"/>
          <w:rFonts w:ascii="Arial" w:hAnsi="Arial" w:cs="Arial"/>
          <w:sz w:val="24"/>
          <w:szCs w:val="24"/>
        </w:rPr>
        <w:t>”</w:t>
      </w:r>
    </w:p>
    <w:p w14:paraId="1385D326" w14:textId="1F5FAA57" w:rsidR="001D18F7" w:rsidRPr="00853FD1" w:rsidRDefault="00635B23" w:rsidP="004B120C">
      <w:pPr>
        <w:pStyle w:val="ListParagraph"/>
        <w:numPr>
          <w:ilvl w:val="0"/>
          <w:numId w:val="4"/>
        </w:numPr>
        <w:spacing w:before="240"/>
        <w:ind w:left="567" w:hanging="283"/>
        <w:contextualSpacing w:val="0"/>
        <w:rPr>
          <w:rStyle w:val="apple-converted-space"/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>Bahwa k</w:t>
      </w:r>
      <w:r w:rsidR="00014BBB" w:rsidRPr="00853FD1">
        <w:rPr>
          <w:rStyle w:val="apple-converted-space"/>
          <w:rFonts w:ascii="Arial" w:hAnsi="Arial" w:cs="Arial"/>
          <w:sz w:val="24"/>
          <w:szCs w:val="24"/>
        </w:rPr>
        <w:t>etentuan Pasal 29 ayat (1) Undang-Undang Nomor 48 Tahun 2009 tentang Kekuasaan Kehakiman menyatakan:</w:t>
      </w:r>
    </w:p>
    <w:p w14:paraId="64C684D0" w14:textId="3E47D950" w:rsidR="00014BBB" w:rsidRPr="00853FD1" w:rsidRDefault="00014BBB" w:rsidP="00985488">
      <w:pPr>
        <w:pStyle w:val="Body"/>
        <w:tabs>
          <w:tab w:val="left" w:pos="900"/>
        </w:tabs>
        <w:spacing w:after="0" w:line="360" w:lineRule="auto"/>
        <w:ind w:left="1134"/>
        <w:jc w:val="both"/>
        <w:rPr>
          <w:rStyle w:val="apple-converted-space"/>
          <w:rFonts w:ascii="Arial" w:eastAsia="Bookman Old Style" w:hAnsi="Arial" w:cs="Arial"/>
          <w:iCs/>
          <w:noProof/>
          <w:sz w:val="24"/>
          <w:szCs w:val="24"/>
          <w:lang w:val="id-ID"/>
        </w:rPr>
      </w:pPr>
      <w:r w:rsidRPr="00853FD1">
        <w:rPr>
          <w:rStyle w:val="apple-converted-space"/>
          <w:rFonts w:ascii="Arial" w:hAnsi="Arial" w:cs="Arial"/>
          <w:iCs/>
          <w:noProof/>
          <w:sz w:val="24"/>
          <w:szCs w:val="24"/>
          <w:lang w:val="id-ID"/>
        </w:rPr>
        <w:t>“Mahkamah Konstitusi berwenang mengadili pada tingkat pertama dan terakhir yang putusannya bersifat final untuk:</w:t>
      </w:r>
    </w:p>
    <w:p w14:paraId="6588A460" w14:textId="08A4F5DE" w:rsidR="00014BBB" w:rsidRPr="00853FD1" w:rsidRDefault="00014BBB" w:rsidP="00985488">
      <w:pPr>
        <w:pStyle w:val="ListParagraph"/>
        <w:numPr>
          <w:ilvl w:val="1"/>
          <w:numId w:val="4"/>
        </w:numPr>
        <w:ind w:left="1491" w:hanging="357"/>
        <w:contextualSpacing w:val="0"/>
        <w:rPr>
          <w:rStyle w:val="apple-converted-space"/>
          <w:rFonts w:ascii="Arial" w:hAnsi="Arial" w:cs="Arial"/>
          <w:sz w:val="24"/>
          <w:szCs w:val="24"/>
        </w:rPr>
      </w:pPr>
      <w:r w:rsidRPr="00853FD1">
        <w:rPr>
          <w:rStyle w:val="apple-converted-space"/>
          <w:rFonts w:ascii="Arial" w:hAnsi="Arial" w:cs="Arial"/>
          <w:iCs/>
          <w:sz w:val="24"/>
          <w:szCs w:val="24"/>
        </w:rPr>
        <w:t>menguji undang-undang terhadap Undang-Undang Dasar Negara Republik Indonesia Tahun 1945”</w:t>
      </w:r>
    </w:p>
    <w:p w14:paraId="05A617A1" w14:textId="7CBF3733" w:rsidR="00014BBB" w:rsidRPr="00853FD1" w:rsidRDefault="00635B23" w:rsidP="004B120C">
      <w:pPr>
        <w:pStyle w:val="ListParagraph"/>
        <w:numPr>
          <w:ilvl w:val="0"/>
          <w:numId w:val="4"/>
        </w:numPr>
        <w:spacing w:before="240"/>
        <w:ind w:left="567" w:hanging="283"/>
        <w:contextualSpacing w:val="0"/>
        <w:rPr>
          <w:rStyle w:val="apple-converted-space"/>
          <w:rFonts w:ascii="Arial" w:eastAsia="Bookman Old Style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>Bahwa s</w:t>
      </w:r>
      <w:r w:rsidR="00014BBB" w:rsidRPr="00853FD1">
        <w:rPr>
          <w:rStyle w:val="apple-converted-space"/>
          <w:rFonts w:ascii="Arial" w:hAnsi="Arial" w:cs="Arial"/>
          <w:sz w:val="24"/>
          <w:szCs w:val="24"/>
        </w:rPr>
        <w:t>elanjutnya, Pasal 10 ayat (1) huruf a Undang-Undang Nomor 24 Tahun 2003 tentang Mahkamah Konstitusi sebagaimana diubah terakhir dengan Undang-Undang Nomor 7 Tahun 2020 tentang Perubahan Ketiga Atas Undang-Undang Nomor 24 Tahun 2003 tentang Mahkamah Konstitusi (</w:t>
      </w:r>
      <w:r w:rsidR="00014BBB" w:rsidRPr="00853FD1">
        <w:rPr>
          <w:rFonts w:ascii="Arial" w:eastAsia="DFKai-SB" w:hAnsi="Arial" w:cs="Arial"/>
          <w:sz w:val="24"/>
          <w:szCs w:val="24"/>
        </w:rPr>
        <w:t xml:space="preserve">selanjutnya disebut </w:t>
      </w:r>
      <w:r w:rsidR="00014BBB" w:rsidRPr="00853FD1">
        <w:rPr>
          <w:rStyle w:val="apple-converted-space"/>
          <w:rFonts w:ascii="Arial" w:hAnsi="Arial" w:cs="Arial"/>
          <w:sz w:val="24"/>
          <w:szCs w:val="24"/>
        </w:rPr>
        <w:t>UU MK) menyatakan:</w:t>
      </w:r>
    </w:p>
    <w:p w14:paraId="4FE53050" w14:textId="096943E0" w:rsidR="00014BBB" w:rsidRPr="00853FD1" w:rsidRDefault="00014BBB" w:rsidP="00985488">
      <w:pPr>
        <w:pStyle w:val="Body"/>
        <w:tabs>
          <w:tab w:val="left" w:pos="900"/>
        </w:tabs>
        <w:spacing w:after="0" w:line="360" w:lineRule="auto"/>
        <w:ind w:left="1134"/>
        <w:jc w:val="both"/>
        <w:rPr>
          <w:rStyle w:val="apple-converted-space"/>
          <w:rFonts w:ascii="Arial" w:eastAsia="Bookman Old Style" w:hAnsi="Arial" w:cs="Arial"/>
          <w:iCs/>
          <w:noProof/>
          <w:sz w:val="24"/>
          <w:szCs w:val="24"/>
          <w:lang w:val="id-ID"/>
        </w:rPr>
      </w:pPr>
      <w:r w:rsidRPr="00853FD1">
        <w:rPr>
          <w:rStyle w:val="apple-converted-space"/>
          <w:rFonts w:ascii="Arial" w:hAnsi="Arial" w:cs="Arial"/>
          <w:iCs/>
          <w:noProof/>
          <w:sz w:val="24"/>
          <w:szCs w:val="24"/>
          <w:lang w:val="id-ID"/>
        </w:rPr>
        <w:t xml:space="preserve">“Mahkamah Konstitusi berwenang mengadili pada tingkat pertama dan terakhir yang putusannya bersifat final untuk: </w:t>
      </w:r>
    </w:p>
    <w:p w14:paraId="35409803" w14:textId="202F1ECD" w:rsidR="00014BBB" w:rsidRPr="00E707F0" w:rsidRDefault="00014BBB" w:rsidP="00985488">
      <w:pPr>
        <w:pStyle w:val="ListParagraph"/>
        <w:numPr>
          <w:ilvl w:val="1"/>
          <w:numId w:val="4"/>
        </w:numPr>
        <w:ind w:left="1491" w:hanging="357"/>
        <w:contextualSpacing w:val="0"/>
        <w:rPr>
          <w:rStyle w:val="apple-converted-space"/>
          <w:rFonts w:ascii="Arial" w:hAnsi="Arial" w:cs="Arial"/>
          <w:sz w:val="24"/>
          <w:szCs w:val="24"/>
        </w:rPr>
      </w:pPr>
      <w:r w:rsidRPr="00853FD1">
        <w:rPr>
          <w:rStyle w:val="apple-converted-space"/>
          <w:rFonts w:ascii="Arial" w:hAnsi="Arial" w:cs="Arial"/>
          <w:iCs/>
          <w:sz w:val="24"/>
          <w:szCs w:val="24"/>
        </w:rPr>
        <w:t>menguji undang-undang terhadap Undang-Undang Dasar Negara Republik Indonesia Tahun 1945,”</w:t>
      </w:r>
    </w:p>
    <w:p w14:paraId="247968D0" w14:textId="6FFA7FF7" w:rsidR="00E707F0" w:rsidRDefault="00E707F0" w:rsidP="00786BB1">
      <w:pPr>
        <w:pStyle w:val="ListParagraph"/>
        <w:numPr>
          <w:ilvl w:val="0"/>
          <w:numId w:val="4"/>
        </w:numPr>
        <w:spacing w:before="240"/>
        <w:ind w:left="567" w:hanging="283"/>
        <w:contextualSpacing w:val="0"/>
        <w:rPr>
          <w:rFonts w:ascii="Arial" w:hAnsi="Arial" w:cs="Arial"/>
          <w:sz w:val="24"/>
          <w:szCs w:val="24"/>
          <w:lang w:val="en-US"/>
        </w:rPr>
      </w:pPr>
      <w:r w:rsidRPr="00E707F0">
        <w:rPr>
          <w:rFonts w:ascii="Arial" w:hAnsi="Arial" w:cs="Arial"/>
          <w:sz w:val="24"/>
          <w:szCs w:val="24"/>
          <w:lang w:val="en-US"/>
        </w:rPr>
        <w:t>Bahwa Mahkamah Konstitusi berwenang menguji hal dugaan pertentangan norma undang-undang terhadap Undang-Undang Dasar Negara Republik Indonesia Tahun 1945 berdasarkan ketentuan Pasal 9 ayat (1) Undang-Undang Nomor 12 Tahun 2011 tentang Pembentukan Peraturan Perundang-undangan sebagaimana diubah terakhir dalam Undang-Undang 13 Tahun 2022 tentang Perubahan Kedua atas Undang-Undang 12 Tahun 2011 tentang Pembentukan Peraturan Perundang-undangan, yang selengkapnya menyatakan bahwa:</w:t>
      </w:r>
    </w:p>
    <w:p w14:paraId="780C27D4" w14:textId="7542656E" w:rsidR="00E707F0" w:rsidRDefault="00E707F0" w:rsidP="00985488">
      <w:pPr>
        <w:pStyle w:val="ListParagraph"/>
        <w:spacing w:before="240"/>
        <w:ind w:left="1134" w:firstLine="0"/>
        <w:contextualSpacing w:val="0"/>
        <w:rPr>
          <w:rFonts w:ascii="Arial" w:hAnsi="Arial" w:cs="Arial"/>
          <w:sz w:val="24"/>
          <w:szCs w:val="24"/>
          <w:lang w:val="en-US"/>
        </w:rPr>
      </w:pPr>
      <w:r w:rsidRPr="00E707F0">
        <w:rPr>
          <w:rFonts w:ascii="Arial" w:hAnsi="Arial" w:cs="Arial"/>
          <w:sz w:val="24"/>
          <w:szCs w:val="24"/>
          <w:lang w:val="en-US"/>
        </w:rPr>
        <w:lastRenderedPageBreak/>
        <w:t>“Dalam hal suatu Undang-Undang diduga bertentangan dengan Undang Undang Dasar Negara Republik Indonesia Tahun 1945, pengujiannya dilakukan oleh Mahkamah Konstitusi.”</w:t>
      </w:r>
    </w:p>
    <w:p w14:paraId="2929B493" w14:textId="44DE6FF2" w:rsidR="00786BB1" w:rsidRPr="00786BB1" w:rsidRDefault="00786BB1" w:rsidP="00786BB1">
      <w:pPr>
        <w:pStyle w:val="ListParagraph"/>
        <w:numPr>
          <w:ilvl w:val="0"/>
          <w:numId w:val="4"/>
        </w:numPr>
        <w:spacing w:before="240"/>
        <w:ind w:left="567" w:hanging="283"/>
        <w:contextualSpacing w:val="0"/>
        <w:rPr>
          <w:rFonts w:ascii="Arial" w:hAnsi="Arial" w:cs="Arial"/>
          <w:sz w:val="24"/>
          <w:szCs w:val="24"/>
          <w:lang w:val="en-US"/>
        </w:rPr>
      </w:pPr>
      <w:r w:rsidRPr="00786BB1">
        <w:rPr>
          <w:rFonts w:ascii="Arial" w:hAnsi="Arial" w:cs="Arial"/>
          <w:sz w:val="24"/>
          <w:szCs w:val="24"/>
          <w:lang w:val="en-US"/>
        </w:rPr>
        <w:t xml:space="preserve">Bahwa Pasal 2 ayat (1) Peraturan Mahkamah Konstitusi Nomor 7 Tahun 2025 </w:t>
      </w:r>
      <w:r w:rsidRPr="00786BB1">
        <w:rPr>
          <w:rStyle w:val="apple-converted-space"/>
          <w:rFonts w:ascii="Arial" w:hAnsi="Arial" w:cs="Arial"/>
          <w:sz w:val="24"/>
        </w:rPr>
        <w:t>tentang</w:t>
      </w:r>
      <w:r w:rsidRPr="00786BB1">
        <w:rPr>
          <w:rFonts w:ascii="Arial" w:hAnsi="Arial" w:cs="Arial"/>
          <w:sz w:val="32"/>
          <w:szCs w:val="24"/>
          <w:lang w:val="en-US"/>
        </w:rPr>
        <w:t xml:space="preserve"> </w:t>
      </w:r>
      <w:r w:rsidRPr="00786BB1">
        <w:rPr>
          <w:rFonts w:ascii="Arial" w:hAnsi="Arial" w:cs="Arial"/>
          <w:sz w:val="24"/>
          <w:szCs w:val="24"/>
          <w:lang w:val="en-US"/>
        </w:rPr>
        <w:t>Tata Beracara Dalam Perkara Pengujian Undang-Undang (selanjutnya disebut PMK 7/2025) menyatakan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786BB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“</w:t>
      </w:r>
      <w:r w:rsidRPr="00786BB1">
        <w:rPr>
          <w:rFonts w:ascii="Arial" w:hAnsi="Arial" w:cs="Arial"/>
          <w:sz w:val="24"/>
          <w:szCs w:val="24"/>
          <w:lang w:val="en-US"/>
        </w:rPr>
        <w:t>Objek Permohonan PUU adalah undang-undang dan Perppu</w:t>
      </w:r>
      <w:r>
        <w:rPr>
          <w:rFonts w:ascii="Arial" w:hAnsi="Arial" w:cs="Arial"/>
          <w:sz w:val="24"/>
          <w:szCs w:val="24"/>
          <w:lang w:val="en-US"/>
        </w:rPr>
        <w:t>”.</w:t>
      </w:r>
    </w:p>
    <w:p w14:paraId="308C7381" w14:textId="1567F62E" w:rsidR="00014BBB" w:rsidRPr="002C6543" w:rsidRDefault="00E577E0" w:rsidP="004B120C">
      <w:pPr>
        <w:pStyle w:val="ListParagraph"/>
        <w:numPr>
          <w:ilvl w:val="0"/>
          <w:numId w:val="4"/>
        </w:numPr>
        <w:spacing w:before="240"/>
        <w:ind w:left="567" w:hanging="283"/>
        <w:contextualSpacing w:val="0"/>
        <w:rPr>
          <w:rStyle w:val="apple-converted-space"/>
          <w:rFonts w:ascii="Arial" w:hAnsi="Arial" w:cs="Arial"/>
          <w:sz w:val="24"/>
          <w:szCs w:val="24"/>
        </w:rPr>
      </w:pPr>
      <w:r w:rsidRPr="004B120C">
        <w:rPr>
          <w:rFonts w:ascii="Arial" w:hAnsi="Arial" w:cs="Arial"/>
          <w:sz w:val="24"/>
          <w:szCs w:val="24"/>
        </w:rPr>
        <w:t xml:space="preserve">Bahwa </w:t>
      </w:r>
      <w:r w:rsidR="00014BBB" w:rsidRPr="004B120C">
        <w:rPr>
          <w:rFonts w:ascii="Arial" w:hAnsi="Arial" w:cs="Arial"/>
          <w:sz w:val="24"/>
          <w:szCs w:val="24"/>
        </w:rPr>
        <w:t xml:space="preserve">Pemohon mengajukan </w:t>
      </w:r>
      <w:r w:rsidR="00014BBB" w:rsidRPr="004B120C">
        <w:rPr>
          <w:rStyle w:val="apple-converted-space"/>
          <w:rFonts w:ascii="Arial" w:hAnsi="Arial" w:cs="Arial"/>
          <w:sz w:val="24"/>
          <w:szCs w:val="24"/>
        </w:rPr>
        <w:t>permohonan pengujian</w:t>
      </w:r>
      <w:r w:rsidR="00682810" w:rsidRPr="004B120C">
        <w:rPr>
          <w:rStyle w:val="apple-converted-space"/>
          <w:rFonts w:ascii="Arial" w:hAnsi="Arial" w:cs="Arial"/>
          <w:sz w:val="24"/>
          <w:szCs w:val="24"/>
        </w:rPr>
        <w:t xml:space="preserve"> materiil </w:t>
      </w:r>
      <w:r w:rsidR="004B120C" w:rsidRPr="002C6543">
        <w:rPr>
          <w:rStyle w:val="apple-converted-space"/>
          <w:rFonts w:ascii="Arial" w:hAnsi="Arial" w:cs="Arial"/>
          <w:bCs/>
          <w:sz w:val="24"/>
          <w:szCs w:val="24"/>
        </w:rPr>
        <w:t xml:space="preserve">Pasal </w:t>
      </w:r>
      <w:r w:rsidR="00014BBB" w:rsidRPr="002C6543">
        <w:rPr>
          <w:rStyle w:val="apple-converted-space"/>
          <w:rFonts w:ascii="Arial" w:hAnsi="Arial" w:cs="Arial"/>
          <w:bCs/>
          <w:sz w:val="24"/>
          <w:szCs w:val="24"/>
        </w:rPr>
        <w:t>… UU</w:t>
      </w:r>
      <w:r w:rsidR="004E11CC" w:rsidRPr="002C6543">
        <w:rPr>
          <w:rStyle w:val="apple-converted-space"/>
          <w:rFonts w:ascii="Arial" w:hAnsi="Arial" w:cs="Arial"/>
          <w:bCs/>
          <w:sz w:val="24"/>
          <w:szCs w:val="24"/>
        </w:rPr>
        <w:t xml:space="preserve"> </w:t>
      </w:r>
      <w:r w:rsidR="00014BBB" w:rsidRPr="002C6543">
        <w:rPr>
          <w:rStyle w:val="apple-converted-space"/>
          <w:rFonts w:ascii="Arial" w:hAnsi="Arial" w:cs="Arial"/>
          <w:bCs/>
          <w:sz w:val="24"/>
          <w:szCs w:val="24"/>
        </w:rPr>
        <w:t>…</w:t>
      </w:r>
      <w:r w:rsidR="00014BBB" w:rsidRPr="002C6543">
        <w:rPr>
          <w:rStyle w:val="apple-converted-space"/>
          <w:rFonts w:ascii="Arial" w:hAnsi="Arial" w:cs="Arial"/>
          <w:sz w:val="24"/>
          <w:szCs w:val="24"/>
        </w:rPr>
        <w:t xml:space="preserve"> yang selengkapnya berbunyi sebagai berikut:</w:t>
      </w:r>
    </w:p>
    <w:p w14:paraId="568C7E05" w14:textId="224830F4" w:rsidR="00014BBB" w:rsidRPr="002C6543" w:rsidRDefault="004B120C" w:rsidP="00014BBB">
      <w:pPr>
        <w:pStyle w:val="ListParagraph"/>
        <w:ind w:left="567" w:firstLine="0"/>
        <w:contextualSpacing w:val="0"/>
        <w:rPr>
          <w:rStyle w:val="apple-converted-space"/>
          <w:rFonts w:ascii="Arial" w:hAnsi="Arial" w:cs="Arial"/>
          <w:sz w:val="24"/>
          <w:szCs w:val="24"/>
        </w:rPr>
      </w:pPr>
      <w:r w:rsidRPr="002C6543">
        <w:rPr>
          <w:rStyle w:val="apple-converted-space"/>
          <w:rFonts w:ascii="Arial" w:hAnsi="Arial" w:cs="Arial"/>
          <w:sz w:val="24"/>
          <w:szCs w:val="24"/>
        </w:rPr>
        <w:t>“</w:t>
      </w:r>
      <w:r w:rsidR="00014BBB" w:rsidRPr="002C6543">
        <w:rPr>
          <w:rStyle w:val="apple-converted-space"/>
          <w:rFonts w:ascii="Arial" w:hAnsi="Arial" w:cs="Arial"/>
          <w:sz w:val="24"/>
          <w:szCs w:val="24"/>
        </w:rPr>
        <w:t>…</w:t>
      </w:r>
      <w:r w:rsidRPr="002C6543">
        <w:rPr>
          <w:rStyle w:val="apple-converted-space"/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.......................................................................................................................................................................................................................................”</w:t>
      </w:r>
    </w:p>
    <w:p w14:paraId="1C87ECE4" w14:textId="5C9BE7C2" w:rsidR="00014BBB" w:rsidRPr="004B120C" w:rsidRDefault="00014BBB" w:rsidP="004B120C">
      <w:pPr>
        <w:pStyle w:val="ListParagraph"/>
        <w:numPr>
          <w:ilvl w:val="0"/>
          <w:numId w:val="4"/>
        </w:numPr>
        <w:spacing w:before="240"/>
        <w:ind w:left="567" w:hanging="283"/>
        <w:contextualSpacing w:val="0"/>
        <w:rPr>
          <w:rStyle w:val="apple-converted-space"/>
          <w:rFonts w:ascii="Arial" w:eastAsia="Bookman Old Style" w:hAnsi="Arial" w:cs="Arial"/>
          <w:sz w:val="24"/>
          <w:szCs w:val="24"/>
        </w:rPr>
      </w:pPr>
      <w:r w:rsidRPr="002C6543">
        <w:rPr>
          <w:rFonts w:ascii="Arial" w:hAnsi="Arial" w:cs="Arial"/>
          <w:sz w:val="24"/>
          <w:szCs w:val="24"/>
        </w:rPr>
        <w:t xml:space="preserve">Bahwa oleh karena </w:t>
      </w:r>
      <w:r w:rsidRPr="002C6543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permohonan Pemohon adalah pengujian </w:t>
      </w:r>
      <w:r w:rsidR="00682810" w:rsidRPr="002C6543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materiil </w:t>
      </w:r>
      <w:r w:rsidRPr="002C6543">
        <w:rPr>
          <w:rStyle w:val="apple-converted-space"/>
          <w:rFonts w:ascii="Arial" w:eastAsia="Bookman Old Style" w:hAnsi="Arial" w:cs="Arial"/>
          <w:sz w:val="24"/>
          <w:szCs w:val="24"/>
        </w:rPr>
        <w:t>undang-undang</w:t>
      </w:r>
      <w:r w:rsidR="00786BB1" w:rsidRPr="002C6543">
        <w:rPr>
          <w:rStyle w:val="apple-converted-space"/>
          <w:rFonts w:ascii="Arial" w:eastAsia="Bookman Old Style" w:hAnsi="Arial" w:cs="Arial"/>
          <w:sz w:val="24"/>
          <w:szCs w:val="24"/>
          <w:lang w:val="en-US"/>
        </w:rPr>
        <w:t>,</w:t>
      </w:r>
      <w:r w:rsidR="00635B23" w:rsidRPr="002C6543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 </w:t>
      </w:r>
      <w:r w:rsidR="00635B23" w:rsidRPr="002C6543">
        <w:rPr>
          <w:rStyle w:val="apple-converted-space"/>
          <w:rFonts w:ascii="Arial" w:eastAsia="Bookman Old Style" w:hAnsi="Arial" w:cs="Arial"/>
          <w:i/>
          <w:sz w:val="24"/>
          <w:szCs w:val="24"/>
        </w:rPr>
        <w:t>in casu</w:t>
      </w:r>
      <w:r w:rsidR="00635B23" w:rsidRPr="002C6543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 </w:t>
      </w:r>
      <w:r w:rsidR="00786BB1" w:rsidRPr="002C6543">
        <w:rPr>
          <w:rStyle w:val="apple-converted-space"/>
          <w:rFonts w:ascii="Arial" w:eastAsia="Bookman Old Style" w:hAnsi="Arial" w:cs="Arial"/>
          <w:sz w:val="24"/>
          <w:szCs w:val="24"/>
          <w:lang w:val="en-US"/>
        </w:rPr>
        <w:t xml:space="preserve">norma Pasal … </w:t>
      </w:r>
      <w:r w:rsidR="00635B23" w:rsidRPr="002C6543">
        <w:rPr>
          <w:rStyle w:val="apple-converted-space"/>
          <w:rFonts w:ascii="Arial" w:eastAsia="Bookman Old Style" w:hAnsi="Arial" w:cs="Arial"/>
          <w:bCs/>
          <w:sz w:val="24"/>
          <w:szCs w:val="24"/>
        </w:rPr>
        <w:t>UU</w:t>
      </w:r>
      <w:r w:rsidR="00682810" w:rsidRPr="002C6543">
        <w:rPr>
          <w:rStyle w:val="apple-converted-space"/>
          <w:rFonts w:ascii="Arial" w:eastAsia="Bookman Old Style" w:hAnsi="Arial" w:cs="Arial"/>
          <w:bCs/>
          <w:sz w:val="24"/>
          <w:szCs w:val="24"/>
        </w:rPr>
        <w:t xml:space="preserve"> …</w:t>
      </w:r>
      <w:r w:rsidRPr="002C6543">
        <w:rPr>
          <w:rStyle w:val="apple-converted-space"/>
          <w:rFonts w:ascii="Arial" w:eastAsia="Bookman Old Style" w:hAnsi="Arial" w:cs="Arial"/>
          <w:bCs/>
          <w:sz w:val="24"/>
          <w:szCs w:val="24"/>
        </w:rPr>
        <w:t xml:space="preserve"> </w:t>
      </w:r>
      <w:r w:rsidRPr="002C6543">
        <w:rPr>
          <w:rStyle w:val="apple-converted-space"/>
          <w:rFonts w:ascii="Arial" w:hAnsi="Arial" w:cs="Arial"/>
          <w:sz w:val="24"/>
          <w:szCs w:val="24"/>
        </w:rPr>
        <w:t>terhad</w:t>
      </w:r>
      <w:r w:rsidRPr="004B120C">
        <w:rPr>
          <w:rStyle w:val="apple-converted-space"/>
          <w:rFonts w:ascii="Arial" w:hAnsi="Arial" w:cs="Arial"/>
          <w:sz w:val="24"/>
          <w:szCs w:val="24"/>
        </w:rPr>
        <w:t>ap</w:t>
      </w:r>
      <w:r w:rsidRPr="004B120C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 UUD </w:t>
      </w:r>
      <w:r w:rsidR="00786BB1">
        <w:rPr>
          <w:rFonts w:ascii="Arial" w:eastAsia="DFKai-SB" w:hAnsi="Arial" w:cs="Arial"/>
          <w:sz w:val="24"/>
          <w:szCs w:val="24"/>
          <w:lang w:val="en-US"/>
        </w:rPr>
        <w:t xml:space="preserve">NRI Tahun </w:t>
      </w:r>
      <w:r w:rsidRPr="004B120C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1945 maka </w:t>
      </w:r>
      <w:r w:rsidR="004B120C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menurut Pemohon, </w:t>
      </w:r>
      <w:r w:rsidRPr="004B120C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Mahkamah </w:t>
      </w:r>
      <w:r w:rsidRPr="004B120C">
        <w:rPr>
          <w:rStyle w:val="apple-converted-space"/>
          <w:rFonts w:ascii="Arial" w:hAnsi="Arial" w:cs="Arial"/>
          <w:sz w:val="24"/>
          <w:szCs w:val="24"/>
        </w:rPr>
        <w:t xml:space="preserve">Konstitusi </w:t>
      </w:r>
      <w:r w:rsidRPr="004B120C">
        <w:rPr>
          <w:rStyle w:val="apple-converted-space"/>
          <w:rFonts w:ascii="Arial" w:eastAsia="Bookman Old Style" w:hAnsi="Arial" w:cs="Arial"/>
          <w:sz w:val="24"/>
          <w:szCs w:val="24"/>
        </w:rPr>
        <w:t xml:space="preserve">berwenang </w:t>
      </w:r>
      <w:r w:rsidR="004B120C" w:rsidRPr="004B120C">
        <w:rPr>
          <w:rStyle w:val="apple-converted-space"/>
          <w:rFonts w:ascii="Arial" w:eastAsia="Bookman Old Style" w:hAnsi="Arial" w:cs="Arial"/>
          <w:sz w:val="24"/>
          <w:szCs w:val="24"/>
        </w:rPr>
        <w:t>mengadili</w:t>
      </w:r>
      <w:r w:rsidR="00675528">
        <w:rPr>
          <w:rStyle w:val="apple-converted-space"/>
          <w:rFonts w:ascii="Arial" w:eastAsia="Bookman Old Style" w:hAnsi="Arial" w:cs="Arial"/>
          <w:sz w:val="24"/>
          <w:szCs w:val="24"/>
          <w:lang w:val="en-US"/>
        </w:rPr>
        <w:t xml:space="preserve"> permohonan </w:t>
      </w:r>
      <w:r w:rsidR="00675528">
        <w:rPr>
          <w:rStyle w:val="apple-converted-space"/>
          <w:rFonts w:ascii="Arial" w:eastAsia="Bookman Old Style" w:hAnsi="Arial" w:cs="Arial"/>
          <w:i/>
          <w:sz w:val="24"/>
          <w:szCs w:val="24"/>
          <w:lang w:val="en-US"/>
        </w:rPr>
        <w:t>a quo</w:t>
      </w:r>
      <w:r w:rsidRPr="004B120C">
        <w:rPr>
          <w:rStyle w:val="apple-converted-space"/>
          <w:rFonts w:ascii="Arial" w:eastAsia="Bookman Old Style" w:hAnsi="Arial" w:cs="Arial"/>
          <w:sz w:val="24"/>
          <w:szCs w:val="24"/>
        </w:rPr>
        <w:t>.</w:t>
      </w:r>
    </w:p>
    <w:p w14:paraId="7F7667D8" w14:textId="78C801CD" w:rsidR="00014BBB" w:rsidRPr="00853FD1" w:rsidRDefault="00014BBB" w:rsidP="00014BBB">
      <w:pPr>
        <w:widowControl w:val="0"/>
        <w:autoSpaceDE w:val="0"/>
        <w:autoSpaceDN w:val="0"/>
        <w:ind w:left="360" w:firstLine="0"/>
        <w:jc w:val="left"/>
        <w:rPr>
          <w:rFonts w:ascii="Arial" w:hAnsi="Arial" w:cs="Arial"/>
          <w:b/>
          <w:bCs/>
          <w:spacing w:val="4"/>
          <w:sz w:val="24"/>
          <w:szCs w:val="24"/>
        </w:rPr>
      </w:pPr>
    </w:p>
    <w:p w14:paraId="39E014DB" w14:textId="52E39275" w:rsidR="00862504" w:rsidRPr="00853FD1" w:rsidRDefault="00862504" w:rsidP="00AA2179">
      <w:pPr>
        <w:widowControl w:val="0"/>
        <w:numPr>
          <w:ilvl w:val="0"/>
          <w:numId w:val="6"/>
        </w:numPr>
        <w:tabs>
          <w:tab w:val="clear" w:pos="216"/>
        </w:tabs>
        <w:autoSpaceDE w:val="0"/>
        <w:autoSpaceDN w:val="0"/>
        <w:ind w:left="360" w:hanging="360"/>
        <w:jc w:val="left"/>
        <w:rPr>
          <w:rFonts w:ascii="Arial" w:hAnsi="Arial" w:cs="Arial"/>
          <w:b/>
          <w:bCs/>
          <w:spacing w:val="4"/>
          <w:sz w:val="24"/>
          <w:szCs w:val="24"/>
        </w:rPr>
      </w:pPr>
      <w:r w:rsidRPr="00853FD1">
        <w:rPr>
          <w:rFonts w:ascii="Arial" w:hAnsi="Arial" w:cs="Arial"/>
          <w:b/>
          <w:bCs/>
          <w:spacing w:val="4"/>
          <w:sz w:val="24"/>
          <w:szCs w:val="24"/>
        </w:rPr>
        <w:t>KEDUDUKAN HUKUM PEMOHON</w:t>
      </w:r>
    </w:p>
    <w:p w14:paraId="5A637C72" w14:textId="498CE775" w:rsidR="00635B23" w:rsidRPr="00853FD1" w:rsidRDefault="007B1694" w:rsidP="008B6E68">
      <w:pPr>
        <w:pStyle w:val="ListParagraph"/>
        <w:numPr>
          <w:ilvl w:val="0"/>
          <w:numId w:val="5"/>
        </w:numPr>
        <w:tabs>
          <w:tab w:val="left" w:pos="720"/>
        </w:tabs>
        <w:ind w:left="720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 xml:space="preserve">Bahwa </w:t>
      </w:r>
      <w:r w:rsidR="00635B23" w:rsidRPr="00853FD1">
        <w:rPr>
          <w:rFonts w:ascii="Arial" w:hAnsi="Arial" w:cs="Arial"/>
          <w:sz w:val="24"/>
          <w:szCs w:val="24"/>
        </w:rPr>
        <w:t>Pasal 51 ayat (1) UU MK menyatakan, “</w:t>
      </w:r>
      <w:r w:rsidR="00635B23" w:rsidRPr="00853FD1">
        <w:rPr>
          <w:rFonts w:ascii="Arial" w:hAnsi="Arial" w:cs="Arial"/>
          <w:iCs/>
          <w:sz w:val="24"/>
          <w:szCs w:val="24"/>
        </w:rPr>
        <w:t>Pemohon adalah pihak yang menganggap hak dan/atau kewenangan konstitusionalnya dirugikan oleh berlakunya Undang-Undang, yaitu:</w:t>
      </w:r>
    </w:p>
    <w:p w14:paraId="35AA0AD7" w14:textId="77777777" w:rsidR="00635B23" w:rsidRPr="00853FD1" w:rsidRDefault="00635B23" w:rsidP="008B6E68">
      <w:pPr>
        <w:pStyle w:val="ListParagraph"/>
        <w:numPr>
          <w:ilvl w:val="2"/>
          <w:numId w:val="40"/>
        </w:numPr>
        <w:ind w:left="990" w:hanging="270"/>
        <w:contextualSpacing w:val="0"/>
        <w:rPr>
          <w:rFonts w:ascii="Arial" w:hAnsi="Arial" w:cs="Arial"/>
          <w:iCs/>
          <w:sz w:val="24"/>
          <w:szCs w:val="24"/>
        </w:rPr>
      </w:pPr>
      <w:r w:rsidRPr="00853FD1">
        <w:rPr>
          <w:rFonts w:ascii="Arial" w:hAnsi="Arial" w:cs="Arial"/>
          <w:iCs/>
          <w:sz w:val="24"/>
          <w:szCs w:val="24"/>
        </w:rPr>
        <w:t xml:space="preserve">perorangan WNI; </w:t>
      </w:r>
    </w:p>
    <w:p w14:paraId="576EA362" w14:textId="5929EF60" w:rsidR="00635B23" w:rsidRPr="00853FD1" w:rsidRDefault="00635B23" w:rsidP="008B6E68">
      <w:pPr>
        <w:pStyle w:val="ListParagraph"/>
        <w:numPr>
          <w:ilvl w:val="2"/>
          <w:numId w:val="40"/>
        </w:numPr>
        <w:ind w:left="990" w:hanging="270"/>
        <w:contextualSpacing w:val="0"/>
        <w:rPr>
          <w:rFonts w:ascii="Arial" w:hAnsi="Arial" w:cs="Arial"/>
          <w:iCs/>
          <w:sz w:val="24"/>
          <w:szCs w:val="24"/>
        </w:rPr>
      </w:pPr>
      <w:r w:rsidRPr="00853FD1">
        <w:rPr>
          <w:rFonts w:ascii="Arial" w:hAnsi="Arial" w:cs="Arial"/>
          <w:iCs/>
          <w:sz w:val="24"/>
          <w:szCs w:val="24"/>
        </w:rPr>
        <w:t xml:space="preserve">kesatuan masyarakat hukum adat sepanjang masih hidup dan sesuai dengan perkembangan masyarakat dan prinsip negara kesatuan Republik Indonesia yang diatur dalam Undang-Undang; </w:t>
      </w:r>
    </w:p>
    <w:p w14:paraId="4A7ED92B" w14:textId="5ECA7695" w:rsidR="00635B23" w:rsidRPr="00853FD1" w:rsidRDefault="00635B23" w:rsidP="008B6E68">
      <w:pPr>
        <w:pStyle w:val="ListParagraph"/>
        <w:numPr>
          <w:ilvl w:val="2"/>
          <w:numId w:val="40"/>
        </w:numPr>
        <w:ind w:left="990" w:hanging="270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iCs/>
          <w:sz w:val="24"/>
          <w:szCs w:val="24"/>
        </w:rPr>
        <w:t>badan hukum publik dan privat; atau;</w:t>
      </w:r>
    </w:p>
    <w:p w14:paraId="70B21666" w14:textId="472F8AF2" w:rsidR="00635B23" w:rsidRPr="00853FD1" w:rsidRDefault="00635B23" w:rsidP="008B6E68">
      <w:pPr>
        <w:pStyle w:val="ListParagraph"/>
        <w:numPr>
          <w:ilvl w:val="2"/>
          <w:numId w:val="40"/>
        </w:numPr>
        <w:ind w:left="990" w:hanging="270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iCs/>
          <w:sz w:val="24"/>
          <w:szCs w:val="24"/>
        </w:rPr>
        <w:t>lembaga negara</w:t>
      </w:r>
      <w:r w:rsidRPr="00853FD1">
        <w:rPr>
          <w:rFonts w:ascii="Arial" w:hAnsi="Arial" w:cs="Arial"/>
          <w:sz w:val="24"/>
          <w:szCs w:val="24"/>
        </w:rPr>
        <w:t>”.</w:t>
      </w:r>
    </w:p>
    <w:p w14:paraId="03B859B3" w14:textId="00795243" w:rsidR="00635B23" w:rsidRPr="00853FD1" w:rsidRDefault="008B6E68" w:rsidP="008B6E68">
      <w:pPr>
        <w:tabs>
          <w:tab w:val="left" w:pos="720"/>
        </w:tabs>
        <w:ind w:left="720" w:hanging="36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ab/>
      </w:r>
      <w:r w:rsidR="00635B23" w:rsidRPr="00853FD1">
        <w:rPr>
          <w:rFonts w:ascii="Arial" w:hAnsi="Arial" w:cs="Arial"/>
          <w:sz w:val="24"/>
          <w:szCs w:val="24"/>
        </w:rPr>
        <w:t xml:space="preserve">Selanjutnya, penjelasan Pasal 51 ayat (1) UU </w:t>
      </w:r>
      <w:r w:rsidRPr="00853FD1">
        <w:rPr>
          <w:rFonts w:ascii="Arial" w:hAnsi="Arial" w:cs="Arial"/>
          <w:sz w:val="24"/>
          <w:szCs w:val="24"/>
        </w:rPr>
        <w:t>MK</w:t>
      </w:r>
      <w:r w:rsidR="00635B23" w:rsidRPr="00853FD1">
        <w:rPr>
          <w:rFonts w:ascii="Arial" w:hAnsi="Arial" w:cs="Arial"/>
          <w:sz w:val="24"/>
          <w:szCs w:val="24"/>
        </w:rPr>
        <w:t xml:space="preserve"> menyatakan: </w:t>
      </w:r>
    </w:p>
    <w:p w14:paraId="5D638CB7" w14:textId="1D50607D" w:rsidR="00635B23" w:rsidRPr="00853FD1" w:rsidRDefault="008B6E68" w:rsidP="008B6E68">
      <w:pPr>
        <w:tabs>
          <w:tab w:val="left" w:pos="720"/>
        </w:tabs>
        <w:ind w:left="720" w:hanging="36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ab/>
      </w:r>
      <w:r w:rsidR="00786BB1">
        <w:rPr>
          <w:rFonts w:ascii="Arial" w:hAnsi="Arial" w:cs="Arial"/>
          <w:sz w:val="24"/>
          <w:szCs w:val="24"/>
          <w:lang w:val="en-US"/>
        </w:rPr>
        <w:t>“</w:t>
      </w:r>
      <w:r w:rsidR="00635B23" w:rsidRPr="00853FD1">
        <w:rPr>
          <w:rFonts w:ascii="Arial" w:hAnsi="Arial" w:cs="Arial"/>
          <w:iCs/>
          <w:sz w:val="24"/>
          <w:szCs w:val="24"/>
        </w:rPr>
        <w:t>Yang dimaksud dengan ‘hak konstitusional’ adalah hak-hak yang diatur dalam Undang Undang Dasar Negara Republik Indonesia Tahun</w:t>
      </w:r>
      <w:r w:rsidR="00786BB1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="00635B23" w:rsidRPr="00853FD1">
        <w:rPr>
          <w:rFonts w:ascii="Arial" w:hAnsi="Arial" w:cs="Arial"/>
          <w:iCs/>
          <w:sz w:val="24"/>
          <w:szCs w:val="24"/>
        </w:rPr>
        <w:t>1945”.</w:t>
      </w:r>
    </w:p>
    <w:p w14:paraId="6C46E4DD" w14:textId="2C74C3CF" w:rsidR="008B6E68" w:rsidRPr="00853FD1" w:rsidRDefault="008B6E68" w:rsidP="004B120C">
      <w:pPr>
        <w:pStyle w:val="ListParagraph"/>
        <w:numPr>
          <w:ilvl w:val="0"/>
          <w:numId w:val="5"/>
        </w:numPr>
        <w:tabs>
          <w:tab w:val="left" w:pos="720"/>
        </w:tabs>
        <w:spacing w:before="240"/>
        <w:ind w:left="720"/>
        <w:contextualSpacing w:val="0"/>
        <w:rPr>
          <w:rFonts w:ascii="Arial" w:hAnsi="Arial" w:cs="Arial"/>
          <w:b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lastRenderedPageBreak/>
        <w:t xml:space="preserve">Bahwa merujuk pada Putusan Mahkamah Konstitusi sejak Putusan </w:t>
      </w:r>
      <w:r w:rsidR="00943EB3" w:rsidRPr="00853FD1">
        <w:rPr>
          <w:rFonts w:ascii="Arial" w:hAnsi="Arial" w:cs="Arial"/>
          <w:sz w:val="24"/>
          <w:szCs w:val="24"/>
        </w:rPr>
        <w:t xml:space="preserve">Mahkamah Konstitusi </w:t>
      </w:r>
      <w:r w:rsidRPr="00853FD1">
        <w:rPr>
          <w:rFonts w:ascii="Arial" w:hAnsi="Arial" w:cs="Arial"/>
          <w:sz w:val="24"/>
          <w:szCs w:val="24"/>
        </w:rPr>
        <w:t xml:space="preserve">Nomor 006/PUUIII/2005 </w:t>
      </w:r>
      <w:r w:rsidR="0020427E">
        <w:rPr>
          <w:rFonts w:ascii="Arial" w:hAnsi="Arial" w:cs="Arial"/>
          <w:sz w:val="24"/>
          <w:szCs w:val="24"/>
          <w:lang w:val="en-US"/>
        </w:rPr>
        <w:t xml:space="preserve">yang diucapkan dalam sidang pleno terbuka untuk umum pada </w:t>
      </w:r>
      <w:r w:rsidRPr="00853FD1">
        <w:rPr>
          <w:rFonts w:ascii="Arial" w:hAnsi="Arial" w:cs="Arial"/>
          <w:sz w:val="24"/>
          <w:szCs w:val="24"/>
        </w:rPr>
        <w:t xml:space="preserve">tanggal 31 Mei 2005 dan Putusan </w:t>
      </w:r>
      <w:r w:rsidR="000D0533" w:rsidRPr="00853FD1">
        <w:rPr>
          <w:rFonts w:ascii="Arial" w:hAnsi="Arial" w:cs="Arial"/>
          <w:sz w:val="24"/>
          <w:szCs w:val="24"/>
        </w:rPr>
        <w:t xml:space="preserve">Mahkamah Konstitusi </w:t>
      </w:r>
      <w:r w:rsidRPr="00853FD1">
        <w:rPr>
          <w:rFonts w:ascii="Arial" w:hAnsi="Arial" w:cs="Arial"/>
          <w:sz w:val="24"/>
          <w:szCs w:val="24"/>
        </w:rPr>
        <w:t>Nomor 11/PUU-V/2007</w:t>
      </w:r>
      <w:r w:rsidR="000D0533" w:rsidRPr="000D0533">
        <w:rPr>
          <w:rFonts w:ascii="Arial" w:hAnsi="Arial" w:cs="Arial"/>
          <w:sz w:val="24"/>
          <w:szCs w:val="24"/>
          <w:lang w:val="en-US"/>
        </w:rPr>
        <w:t xml:space="preserve"> </w:t>
      </w:r>
      <w:r w:rsidR="000D0533">
        <w:rPr>
          <w:rFonts w:ascii="Arial" w:hAnsi="Arial" w:cs="Arial"/>
          <w:sz w:val="24"/>
          <w:szCs w:val="24"/>
          <w:lang w:val="en-US"/>
        </w:rPr>
        <w:t>yang diucapkan dalam sidang pleno terbuka untuk umum pada</w:t>
      </w:r>
      <w:r w:rsidRPr="00853FD1">
        <w:rPr>
          <w:rFonts w:ascii="Arial" w:hAnsi="Arial" w:cs="Arial"/>
          <w:sz w:val="24"/>
          <w:szCs w:val="24"/>
        </w:rPr>
        <w:t xml:space="preserve"> tanggal 20 September 2007 dan putusan-putusan selanjutnya, Mahkamah Konstitusi berpendirian bahwa kerugian hak dan/atau kewenangan konstitusional sebagaimana dimaksud Pasal 51 ayat (1) </w:t>
      </w:r>
      <w:r w:rsidRPr="00853FD1">
        <w:rPr>
          <w:rFonts w:ascii="Arial" w:eastAsia="Cambria" w:hAnsi="Arial" w:cs="Arial"/>
          <w:sz w:val="24"/>
          <w:szCs w:val="24"/>
        </w:rPr>
        <w:t xml:space="preserve">UU MK </w:t>
      </w:r>
      <w:r w:rsidRPr="00853FD1">
        <w:rPr>
          <w:rFonts w:ascii="Arial" w:hAnsi="Arial" w:cs="Arial"/>
          <w:sz w:val="24"/>
          <w:szCs w:val="24"/>
        </w:rPr>
        <w:t>harus memenuhi 5 (lima) syarat, yaitu:</w:t>
      </w:r>
    </w:p>
    <w:p w14:paraId="76C6E7EB" w14:textId="15FB3FCC" w:rsidR="008B6E68" w:rsidRPr="00853FD1" w:rsidRDefault="008B6E68" w:rsidP="008B6E68">
      <w:pPr>
        <w:numPr>
          <w:ilvl w:val="2"/>
          <w:numId w:val="42"/>
        </w:numPr>
        <w:ind w:left="1080" w:hanging="360"/>
        <w:rPr>
          <w:rFonts w:ascii="Arial" w:hAnsi="Arial" w:cs="Arial"/>
          <w:b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 xml:space="preserve">adanya hak dan/atau kewenangan konstitusional Pemohon yang diberikan oleh UUD </w:t>
      </w:r>
      <w:r w:rsidR="00070298">
        <w:rPr>
          <w:rFonts w:ascii="Arial" w:hAnsi="Arial" w:cs="Arial"/>
          <w:sz w:val="24"/>
          <w:szCs w:val="24"/>
          <w:lang w:val="en-US"/>
        </w:rPr>
        <w:t xml:space="preserve">NRI Tahun </w:t>
      </w:r>
      <w:r w:rsidRPr="00853FD1">
        <w:rPr>
          <w:rFonts w:ascii="Arial" w:hAnsi="Arial" w:cs="Arial"/>
          <w:sz w:val="24"/>
          <w:szCs w:val="24"/>
        </w:rPr>
        <w:t>1945;</w:t>
      </w:r>
    </w:p>
    <w:p w14:paraId="47BC2977" w14:textId="77777777" w:rsidR="008B6E68" w:rsidRPr="00853FD1" w:rsidRDefault="008B6E68" w:rsidP="008B6E68">
      <w:pPr>
        <w:numPr>
          <w:ilvl w:val="2"/>
          <w:numId w:val="42"/>
        </w:numPr>
        <w:ind w:left="1080" w:hanging="36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>hak dan/atau kewenangan konstitusional tersebut oleh Pemohon dianggap dirugikan oleh berlakunya Undang-Undang yang dimohonkan pengujian;</w:t>
      </w:r>
    </w:p>
    <w:p w14:paraId="188FA741" w14:textId="34A3716D" w:rsidR="008B6E68" w:rsidRPr="00853FD1" w:rsidRDefault="008B6E68" w:rsidP="008B6E68">
      <w:pPr>
        <w:numPr>
          <w:ilvl w:val="2"/>
          <w:numId w:val="42"/>
        </w:numPr>
        <w:ind w:left="1080" w:hanging="36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>kerugian konstitusional tersebut harus bersifat spesifik (khusus) dan aktual atau setidak-tidaknya potensial yang menurut penalaran yang wajar dapat dipastikan akan terjadi;</w:t>
      </w:r>
    </w:p>
    <w:p w14:paraId="64E0DA6F" w14:textId="62DB953B" w:rsidR="008B6E68" w:rsidRPr="00853FD1" w:rsidRDefault="008B6E68" w:rsidP="008B6E68">
      <w:pPr>
        <w:numPr>
          <w:ilvl w:val="2"/>
          <w:numId w:val="42"/>
        </w:numPr>
        <w:ind w:left="1080" w:hanging="36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>adanya hubungan sebab akibat antara kerugian dimaksud dan berlakunya Undang-Undang yang dimohonkan pengujian;</w:t>
      </w:r>
    </w:p>
    <w:p w14:paraId="770C9B95" w14:textId="52471E48" w:rsidR="008B6E68" w:rsidRPr="00853FD1" w:rsidRDefault="008B6E68" w:rsidP="008B6E68">
      <w:pPr>
        <w:numPr>
          <w:ilvl w:val="2"/>
          <w:numId w:val="42"/>
        </w:numPr>
        <w:ind w:left="1080" w:hanging="360"/>
        <w:rPr>
          <w:rFonts w:ascii="Arial" w:hAnsi="Arial" w:cs="Arial"/>
          <w:sz w:val="24"/>
          <w:szCs w:val="24"/>
        </w:rPr>
      </w:pPr>
      <w:r w:rsidRPr="00853FD1">
        <w:rPr>
          <w:rFonts w:ascii="Arial" w:eastAsia="DFKai-SB" w:hAnsi="Arial" w:cs="Arial"/>
          <w:sz w:val="24"/>
          <w:szCs w:val="24"/>
        </w:rPr>
        <w:t>Adanya kemungkinan bahwa dengan dikabulkannya permohonan maka kerugian konstitusional yang didalilkan tidak akan atau tidak lagi terjadi.</w:t>
      </w:r>
    </w:p>
    <w:p w14:paraId="0A62D311" w14:textId="166A6086" w:rsidR="001B6628" w:rsidRPr="00853FD1" w:rsidRDefault="008B6E68" w:rsidP="004B120C">
      <w:pPr>
        <w:pStyle w:val="ListParagraph"/>
        <w:numPr>
          <w:ilvl w:val="0"/>
          <w:numId w:val="5"/>
        </w:numPr>
        <w:tabs>
          <w:tab w:val="left" w:pos="720"/>
        </w:tabs>
        <w:spacing w:before="240"/>
        <w:ind w:left="720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 xml:space="preserve">Bahwa Pemohon merupakan …. </w:t>
      </w:r>
      <w:r w:rsidR="001B6628" w:rsidRPr="00853FD1">
        <w:rPr>
          <w:rFonts w:ascii="Arial" w:hAnsi="Arial" w:cs="Arial"/>
          <w:sz w:val="24"/>
          <w:szCs w:val="24"/>
        </w:rPr>
        <w:t xml:space="preserve">sebagaimana dimaksud dalam Pasal 51 ayat (1) huruf … UU MK, yang memiliki hak konstitusional </w:t>
      </w:r>
      <w:r w:rsidR="004B120C">
        <w:rPr>
          <w:rFonts w:ascii="Arial" w:hAnsi="Arial" w:cs="Arial"/>
          <w:sz w:val="24"/>
          <w:szCs w:val="24"/>
        </w:rPr>
        <w:t>..</w:t>
      </w:r>
      <w:r w:rsidR="00682810" w:rsidRPr="00853FD1">
        <w:rPr>
          <w:rFonts w:ascii="Arial" w:hAnsi="Arial" w:cs="Arial"/>
          <w:sz w:val="24"/>
          <w:szCs w:val="24"/>
        </w:rPr>
        <w:t>. s</w:t>
      </w:r>
      <w:r w:rsidR="001B6628" w:rsidRPr="00853FD1">
        <w:rPr>
          <w:rFonts w:ascii="Arial" w:hAnsi="Arial" w:cs="Arial"/>
          <w:sz w:val="24"/>
          <w:szCs w:val="24"/>
        </w:rPr>
        <w:t xml:space="preserve">ebagaimana dijamin dalam Pasal … UUD </w:t>
      </w:r>
      <w:r w:rsidR="00070298">
        <w:rPr>
          <w:rFonts w:ascii="Arial" w:hAnsi="Arial" w:cs="Arial"/>
          <w:sz w:val="24"/>
          <w:szCs w:val="24"/>
          <w:lang w:val="en-US"/>
        </w:rPr>
        <w:t xml:space="preserve">NRI Tahun </w:t>
      </w:r>
      <w:r w:rsidR="001B6628" w:rsidRPr="00853FD1">
        <w:rPr>
          <w:rFonts w:ascii="Arial" w:hAnsi="Arial" w:cs="Arial"/>
          <w:sz w:val="24"/>
          <w:szCs w:val="24"/>
        </w:rPr>
        <w:t>1945;</w:t>
      </w:r>
    </w:p>
    <w:p w14:paraId="7C8C1078" w14:textId="3B256434" w:rsidR="008B6E68" w:rsidRPr="007F0EC8" w:rsidRDefault="001B6628" w:rsidP="004B120C">
      <w:pPr>
        <w:pStyle w:val="ListParagraph"/>
        <w:numPr>
          <w:ilvl w:val="0"/>
          <w:numId w:val="5"/>
        </w:numPr>
        <w:tabs>
          <w:tab w:val="left" w:pos="720"/>
        </w:tabs>
        <w:spacing w:before="240"/>
        <w:ind w:left="720"/>
        <w:contextualSpacing w:val="0"/>
        <w:rPr>
          <w:rFonts w:ascii="Arial" w:hAnsi="Arial" w:cs="Arial"/>
          <w:sz w:val="24"/>
          <w:szCs w:val="24"/>
        </w:rPr>
      </w:pPr>
      <w:r w:rsidRPr="007F0EC8">
        <w:rPr>
          <w:rFonts w:ascii="Arial" w:hAnsi="Arial" w:cs="Arial"/>
          <w:sz w:val="24"/>
          <w:szCs w:val="24"/>
        </w:rPr>
        <w:t>Bahwa Pemohon merupakan</w:t>
      </w:r>
      <w:r w:rsidR="00CC75D1" w:rsidRPr="007F0EC8">
        <w:rPr>
          <w:rFonts w:ascii="Arial" w:hAnsi="Arial" w:cs="Arial"/>
          <w:sz w:val="24"/>
          <w:szCs w:val="24"/>
        </w:rPr>
        <w:t xml:space="preserve"> …</w:t>
      </w:r>
      <w:r w:rsidRPr="007F0EC8">
        <w:rPr>
          <w:rFonts w:ascii="Arial" w:hAnsi="Arial" w:cs="Arial"/>
          <w:sz w:val="24"/>
          <w:szCs w:val="24"/>
        </w:rPr>
        <w:t xml:space="preserve"> (</w:t>
      </w:r>
      <w:r w:rsidRPr="007F0EC8">
        <w:rPr>
          <w:rFonts w:ascii="Arial" w:hAnsi="Arial" w:cs="Arial"/>
          <w:i/>
          <w:iCs/>
          <w:sz w:val="24"/>
          <w:szCs w:val="24"/>
        </w:rPr>
        <w:t xml:space="preserve">uraikan kualifikasi </w:t>
      </w:r>
      <w:r w:rsidR="001134CF" w:rsidRPr="007F0EC8">
        <w:rPr>
          <w:rFonts w:ascii="Arial" w:hAnsi="Arial" w:cs="Arial"/>
          <w:i/>
          <w:iCs/>
          <w:sz w:val="24"/>
          <w:szCs w:val="24"/>
          <w:lang w:val="en-US"/>
        </w:rPr>
        <w:t>sebagaimana tercantum pada angka 1</w:t>
      </w:r>
      <w:r w:rsidR="00CC75D1" w:rsidRPr="007F0EC8">
        <w:rPr>
          <w:rFonts w:ascii="Arial" w:hAnsi="Arial" w:cs="Arial"/>
          <w:sz w:val="24"/>
          <w:szCs w:val="24"/>
        </w:rPr>
        <w:t>);</w:t>
      </w:r>
    </w:p>
    <w:p w14:paraId="0929D479" w14:textId="7B7B1018" w:rsidR="001B6628" w:rsidRPr="007F0EC8" w:rsidRDefault="001B6628" w:rsidP="004B120C">
      <w:pPr>
        <w:pStyle w:val="ListParagraph"/>
        <w:numPr>
          <w:ilvl w:val="0"/>
          <w:numId w:val="5"/>
        </w:numPr>
        <w:tabs>
          <w:tab w:val="left" w:pos="720"/>
        </w:tabs>
        <w:spacing w:before="240"/>
        <w:ind w:left="720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>Bahwa menurut Pemohon</w:t>
      </w:r>
      <w:r w:rsidR="004B120C">
        <w:rPr>
          <w:rFonts w:ascii="Arial" w:hAnsi="Arial" w:cs="Arial"/>
          <w:sz w:val="24"/>
          <w:szCs w:val="24"/>
        </w:rPr>
        <w:t>,</w:t>
      </w:r>
      <w:r w:rsidRPr="00853FD1">
        <w:rPr>
          <w:rFonts w:ascii="Arial" w:hAnsi="Arial" w:cs="Arial"/>
          <w:sz w:val="24"/>
          <w:szCs w:val="24"/>
        </w:rPr>
        <w:t xml:space="preserve"> ketentuan Pasal …</w:t>
      </w:r>
      <w:r w:rsidR="00BD4D31">
        <w:rPr>
          <w:rFonts w:ascii="Arial" w:hAnsi="Arial" w:cs="Arial"/>
          <w:sz w:val="24"/>
          <w:szCs w:val="24"/>
        </w:rPr>
        <w:t xml:space="preserve"> (</w:t>
      </w:r>
      <w:r w:rsidR="00BD4D31" w:rsidRPr="00BD4D31">
        <w:rPr>
          <w:rFonts w:ascii="Arial" w:hAnsi="Arial" w:cs="Arial"/>
          <w:i/>
          <w:iCs/>
          <w:sz w:val="24"/>
          <w:szCs w:val="24"/>
        </w:rPr>
        <w:t>substansi materi muatan pasal yang diuji</w:t>
      </w:r>
      <w:r w:rsidR="00BD4D31">
        <w:rPr>
          <w:rFonts w:ascii="Arial" w:hAnsi="Arial" w:cs="Arial"/>
          <w:sz w:val="24"/>
          <w:szCs w:val="24"/>
        </w:rPr>
        <w:t>)</w:t>
      </w:r>
      <w:r w:rsidRPr="00853FD1">
        <w:rPr>
          <w:rFonts w:ascii="Arial" w:hAnsi="Arial" w:cs="Arial"/>
          <w:sz w:val="24"/>
          <w:szCs w:val="24"/>
        </w:rPr>
        <w:t xml:space="preserve"> merugikan hak konstitusional Pemohon </w:t>
      </w:r>
      <w:r w:rsidR="007B76D4">
        <w:rPr>
          <w:rFonts w:ascii="Arial" w:hAnsi="Arial" w:cs="Arial"/>
          <w:sz w:val="24"/>
          <w:szCs w:val="24"/>
          <w:lang w:val="en-US"/>
        </w:rPr>
        <w:t>yaitu sebagaimana dijamin dalam Pasal … UUD NRI Tahun 1945</w:t>
      </w:r>
      <w:r w:rsidR="001134CF">
        <w:rPr>
          <w:rFonts w:ascii="Arial" w:hAnsi="Arial" w:cs="Arial"/>
          <w:sz w:val="24"/>
          <w:szCs w:val="24"/>
          <w:lang w:val="en-US"/>
        </w:rPr>
        <w:t xml:space="preserve"> dengan </w:t>
      </w:r>
      <w:r w:rsidR="001134CF">
        <w:rPr>
          <w:rFonts w:ascii="Arial" w:hAnsi="Arial" w:cs="Arial"/>
          <w:sz w:val="24"/>
          <w:szCs w:val="24"/>
          <w:lang w:val="en-US"/>
        </w:rPr>
        <w:lastRenderedPageBreak/>
        <w:t xml:space="preserve">alasan … </w:t>
      </w:r>
      <w:r w:rsidR="007B76D4" w:rsidRPr="007F0EC8">
        <w:rPr>
          <w:rFonts w:ascii="Arial" w:hAnsi="Arial" w:cs="Arial"/>
          <w:sz w:val="24"/>
          <w:szCs w:val="24"/>
          <w:lang w:val="en-US"/>
        </w:rPr>
        <w:t>.</w:t>
      </w:r>
      <w:r w:rsidR="00BD4D31" w:rsidRPr="007F0EC8">
        <w:rPr>
          <w:rFonts w:ascii="Arial" w:hAnsi="Arial" w:cs="Arial"/>
          <w:sz w:val="24"/>
          <w:szCs w:val="24"/>
        </w:rPr>
        <w:t xml:space="preserve"> (</w:t>
      </w:r>
      <w:r w:rsidR="001134CF" w:rsidRPr="007F0EC8">
        <w:rPr>
          <w:rFonts w:ascii="Arial" w:hAnsi="Arial" w:cs="Arial"/>
          <w:i/>
          <w:sz w:val="24"/>
          <w:szCs w:val="24"/>
          <w:lang w:val="en-US"/>
        </w:rPr>
        <w:t>uraikan kerugian hak konstitusional yang dialami Pemohon</w:t>
      </w:r>
      <w:r w:rsidR="001134CF" w:rsidRPr="007F0EC8">
        <w:rPr>
          <w:rFonts w:ascii="Arial" w:hAnsi="Arial" w:cs="Arial"/>
          <w:sz w:val="24"/>
          <w:szCs w:val="24"/>
          <w:lang w:val="en-US"/>
        </w:rPr>
        <w:t xml:space="preserve"> </w:t>
      </w:r>
      <w:r w:rsidR="00BD4D31" w:rsidRPr="007F0EC8">
        <w:rPr>
          <w:rFonts w:ascii="Arial" w:hAnsi="Arial" w:cs="Arial"/>
          <w:i/>
          <w:iCs/>
          <w:sz w:val="24"/>
          <w:szCs w:val="24"/>
        </w:rPr>
        <w:t xml:space="preserve">apakah </w:t>
      </w:r>
      <w:r w:rsidR="00350F09" w:rsidRPr="007F0EC8">
        <w:rPr>
          <w:rFonts w:ascii="Arial" w:hAnsi="Arial" w:cs="Arial"/>
          <w:i/>
          <w:sz w:val="24"/>
          <w:szCs w:val="24"/>
        </w:rPr>
        <w:t>bersifat spesifik (khusus) dan aktual atau setidak-tidaknya potensia</w:t>
      </w:r>
      <w:r w:rsidR="007F0EC8" w:rsidRPr="007F0EC8">
        <w:rPr>
          <w:rFonts w:ascii="Arial" w:hAnsi="Arial" w:cs="Arial"/>
          <w:i/>
          <w:sz w:val="24"/>
          <w:szCs w:val="24"/>
          <w:lang w:val="en-US"/>
        </w:rPr>
        <w:t>l menurut penalaran yang wajar akan terjadi</w:t>
      </w:r>
      <w:r w:rsidR="009970C3" w:rsidRPr="007F0EC8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350F09" w:rsidRPr="007F0EC8">
        <w:rPr>
          <w:rFonts w:ascii="Arial" w:hAnsi="Arial" w:cs="Arial"/>
          <w:i/>
          <w:iCs/>
          <w:sz w:val="24"/>
          <w:szCs w:val="24"/>
          <w:lang w:val="en-US"/>
        </w:rPr>
        <w:t xml:space="preserve">serta </w:t>
      </w:r>
      <w:r w:rsidR="009970C3" w:rsidRPr="007F0EC8">
        <w:rPr>
          <w:rFonts w:ascii="Arial" w:hAnsi="Arial" w:cs="Arial"/>
          <w:i/>
          <w:iCs/>
          <w:sz w:val="24"/>
          <w:szCs w:val="24"/>
          <w:lang w:val="en-US"/>
        </w:rPr>
        <w:t>memiliki hubungan sebab akibat dengan norma yang dimohonkan pengujian</w:t>
      </w:r>
      <w:r w:rsidR="00BD4D31" w:rsidRPr="007F0EC8">
        <w:rPr>
          <w:rFonts w:ascii="Arial" w:hAnsi="Arial" w:cs="Arial"/>
          <w:sz w:val="24"/>
          <w:szCs w:val="24"/>
        </w:rPr>
        <w:t>)</w:t>
      </w:r>
      <w:r w:rsidR="00A15C5B" w:rsidRPr="007F0EC8">
        <w:rPr>
          <w:rFonts w:ascii="Arial" w:hAnsi="Arial" w:cs="Arial"/>
          <w:sz w:val="24"/>
          <w:szCs w:val="24"/>
          <w:lang w:val="en-US"/>
        </w:rPr>
        <w:t>;</w:t>
      </w:r>
    </w:p>
    <w:p w14:paraId="6DE9AFDC" w14:textId="2D595514" w:rsidR="001B6628" w:rsidRPr="00853FD1" w:rsidRDefault="00CC75D1" w:rsidP="004B120C">
      <w:pPr>
        <w:pStyle w:val="ListParagraph"/>
        <w:numPr>
          <w:ilvl w:val="0"/>
          <w:numId w:val="5"/>
        </w:numPr>
        <w:tabs>
          <w:tab w:val="left" w:pos="720"/>
        </w:tabs>
        <w:spacing w:before="240"/>
        <w:ind w:left="720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 xml:space="preserve">Bahwa menurut Pemohon jika permohonan dikabulkan oleh Mahkamah maka </w:t>
      </w:r>
      <w:r w:rsidR="00A15C5B">
        <w:rPr>
          <w:rFonts w:ascii="Arial" w:hAnsi="Arial" w:cs="Arial"/>
          <w:sz w:val="24"/>
          <w:szCs w:val="24"/>
          <w:lang w:val="en-US"/>
        </w:rPr>
        <w:t>anggapan potensi/kerugian hak konstitusional Pemohon tidak akan/tidak terjadi lagi;</w:t>
      </w:r>
    </w:p>
    <w:p w14:paraId="2740B8C5" w14:textId="45798CC8" w:rsidR="002475C0" w:rsidRPr="00853FD1" w:rsidRDefault="00CC75D1" w:rsidP="004B120C">
      <w:pPr>
        <w:pStyle w:val="ListParagraph"/>
        <w:numPr>
          <w:ilvl w:val="0"/>
          <w:numId w:val="5"/>
        </w:numPr>
        <w:tabs>
          <w:tab w:val="left" w:pos="720"/>
        </w:tabs>
        <w:spacing w:before="240"/>
        <w:ind w:left="720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 xml:space="preserve">Bahwa berdasarkan </w:t>
      </w:r>
      <w:r w:rsidR="002475C0" w:rsidRPr="00853FD1">
        <w:rPr>
          <w:rFonts w:ascii="Arial" w:hAnsi="Arial" w:cs="Arial"/>
          <w:sz w:val="24"/>
          <w:szCs w:val="24"/>
        </w:rPr>
        <w:t xml:space="preserve">uraian tersebut di atas, Pemohon memiliki kedudukan hukum untuk mengajukan permohonan </w:t>
      </w:r>
      <w:r w:rsidR="002475C0" w:rsidRPr="00853FD1">
        <w:rPr>
          <w:rFonts w:ascii="Arial" w:hAnsi="Arial" w:cs="Arial"/>
          <w:i/>
          <w:sz w:val="24"/>
          <w:szCs w:val="24"/>
        </w:rPr>
        <w:t>a quo</w:t>
      </w:r>
      <w:r w:rsidR="002475C0" w:rsidRPr="00853FD1">
        <w:rPr>
          <w:rFonts w:ascii="Arial" w:hAnsi="Arial" w:cs="Arial"/>
          <w:sz w:val="24"/>
          <w:szCs w:val="24"/>
        </w:rPr>
        <w:t>.</w:t>
      </w:r>
    </w:p>
    <w:p w14:paraId="7D909E85" w14:textId="77777777" w:rsidR="00F72105" w:rsidRPr="00853FD1" w:rsidRDefault="00F72105" w:rsidP="002475C0">
      <w:pPr>
        <w:pStyle w:val="ListParagraph"/>
        <w:tabs>
          <w:tab w:val="left" w:pos="720"/>
        </w:tabs>
        <w:ind w:firstLine="0"/>
        <w:contextualSpacing w:val="0"/>
        <w:rPr>
          <w:rFonts w:ascii="Arial" w:hAnsi="Arial" w:cs="Arial"/>
          <w:spacing w:val="4"/>
          <w:sz w:val="24"/>
          <w:szCs w:val="24"/>
        </w:rPr>
      </w:pPr>
    </w:p>
    <w:p w14:paraId="77A5DE3C" w14:textId="77777777" w:rsidR="00862504" w:rsidRPr="00853FD1" w:rsidRDefault="00862504" w:rsidP="00AA2179">
      <w:pPr>
        <w:numPr>
          <w:ilvl w:val="0"/>
          <w:numId w:val="6"/>
        </w:numPr>
        <w:tabs>
          <w:tab w:val="left" w:pos="426"/>
        </w:tabs>
        <w:ind w:left="425" w:hanging="425"/>
        <w:rPr>
          <w:rFonts w:ascii="Arial" w:hAnsi="Arial" w:cs="Arial"/>
          <w:b/>
          <w:bCs/>
          <w:spacing w:val="4"/>
          <w:sz w:val="24"/>
          <w:szCs w:val="24"/>
        </w:rPr>
      </w:pPr>
      <w:r w:rsidRPr="00853FD1">
        <w:rPr>
          <w:rFonts w:ascii="Arial" w:hAnsi="Arial" w:cs="Arial"/>
          <w:b/>
          <w:bCs/>
          <w:spacing w:val="4"/>
          <w:sz w:val="24"/>
          <w:szCs w:val="24"/>
        </w:rPr>
        <w:t>POKOK PERMOHONAN</w:t>
      </w:r>
    </w:p>
    <w:p w14:paraId="0921595D" w14:textId="0E00B388" w:rsidR="002475C0" w:rsidRPr="00853FD1" w:rsidRDefault="00966FCE" w:rsidP="00AA2179">
      <w:pPr>
        <w:pStyle w:val="ListParagraph"/>
        <w:numPr>
          <w:ilvl w:val="0"/>
          <w:numId w:val="31"/>
        </w:numPr>
        <w:tabs>
          <w:tab w:val="clear" w:pos="216"/>
          <w:tab w:val="num" w:pos="709"/>
        </w:tabs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 xml:space="preserve">Bahwa </w:t>
      </w:r>
      <w:r w:rsidR="002475C0" w:rsidRPr="00853FD1">
        <w:rPr>
          <w:rFonts w:ascii="Arial" w:hAnsi="Arial" w:cs="Arial"/>
          <w:sz w:val="24"/>
          <w:szCs w:val="24"/>
        </w:rPr>
        <w:t xml:space="preserve">pokok permohonan adalah ketentuan Pasal … UU … yang menyatakan </w:t>
      </w:r>
      <w:r w:rsidR="004B120C">
        <w:rPr>
          <w:rFonts w:ascii="Arial" w:hAnsi="Arial" w:cs="Arial"/>
          <w:sz w:val="24"/>
          <w:szCs w:val="24"/>
        </w:rPr>
        <w:t>“</w:t>
      </w:r>
      <w:r w:rsidR="002475C0" w:rsidRPr="00853FD1">
        <w:rPr>
          <w:rFonts w:ascii="Arial" w:hAnsi="Arial" w:cs="Arial"/>
          <w:sz w:val="24"/>
          <w:szCs w:val="24"/>
        </w:rPr>
        <w:t>…</w:t>
      </w:r>
      <w:r w:rsidR="004B120C">
        <w:rPr>
          <w:rFonts w:ascii="Arial" w:hAnsi="Arial" w:cs="Arial"/>
          <w:sz w:val="24"/>
          <w:szCs w:val="24"/>
        </w:rPr>
        <w:t>..........................................................................................”</w:t>
      </w:r>
    </w:p>
    <w:p w14:paraId="5D5634F9" w14:textId="125E5FA0" w:rsidR="002475C0" w:rsidRPr="00853FD1" w:rsidRDefault="002475C0" w:rsidP="00AA2179">
      <w:pPr>
        <w:pStyle w:val="ListParagraph"/>
        <w:numPr>
          <w:ilvl w:val="0"/>
          <w:numId w:val="31"/>
        </w:numPr>
        <w:tabs>
          <w:tab w:val="clear" w:pos="216"/>
          <w:tab w:val="num" w:pos="709"/>
        </w:tabs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 xml:space="preserve">Bahwa Pemohon mendalilkan Pasal </w:t>
      </w:r>
      <w:r w:rsidRPr="00853FD1">
        <w:rPr>
          <w:rFonts w:ascii="Arial" w:hAnsi="Arial" w:cs="Arial"/>
          <w:i/>
          <w:sz w:val="24"/>
          <w:szCs w:val="24"/>
        </w:rPr>
        <w:t>a quo</w:t>
      </w:r>
      <w:r w:rsidRPr="00853FD1">
        <w:rPr>
          <w:rFonts w:ascii="Arial" w:hAnsi="Arial" w:cs="Arial"/>
          <w:sz w:val="24"/>
          <w:szCs w:val="24"/>
        </w:rPr>
        <w:t xml:space="preserve"> bertentangan dengan Pasal … UUD </w:t>
      </w:r>
      <w:r w:rsidR="00070298">
        <w:rPr>
          <w:rFonts w:ascii="Arial" w:hAnsi="Arial" w:cs="Arial"/>
          <w:sz w:val="24"/>
          <w:szCs w:val="24"/>
          <w:lang w:val="en-US"/>
        </w:rPr>
        <w:t xml:space="preserve">NRI Tahun </w:t>
      </w:r>
      <w:r w:rsidRPr="00853FD1">
        <w:rPr>
          <w:rFonts w:ascii="Arial" w:hAnsi="Arial" w:cs="Arial"/>
          <w:sz w:val="24"/>
          <w:szCs w:val="24"/>
        </w:rPr>
        <w:t>1945, yang masing-masing menyatakan sebagai berikut:</w:t>
      </w:r>
    </w:p>
    <w:p w14:paraId="6180F13E" w14:textId="253E172B" w:rsidR="002475C0" w:rsidRPr="00853FD1" w:rsidRDefault="004B120C" w:rsidP="002475C0">
      <w:pPr>
        <w:ind w:left="425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475C0" w:rsidRPr="00853FD1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..............................................................................................................”</w:t>
      </w:r>
    </w:p>
    <w:p w14:paraId="3255E243" w14:textId="379C8218" w:rsidR="002475C0" w:rsidRPr="00853FD1" w:rsidRDefault="002475C0" w:rsidP="00AA2179">
      <w:pPr>
        <w:pStyle w:val="ListParagraph"/>
        <w:numPr>
          <w:ilvl w:val="0"/>
          <w:numId w:val="31"/>
        </w:numPr>
        <w:tabs>
          <w:tab w:val="clear" w:pos="216"/>
          <w:tab w:val="num" w:pos="709"/>
        </w:tabs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853FD1">
        <w:rPr>
          <w:rFonts w:ascii="Arial" w:hAnsi="Arial" w:cs="Arial"/>
          <w:sz w:val="24"/>
          <w:szCs w:val="24"/>
        </w:rPr>
        <w:t xml:space="preserve">Bahwa menurut Pemohon ketentuan Pasal </w:t>
      </w:r>
      <w:r w:rsidRPr="00853FD1">
        <w:rPr>
          <w:rFonts w:ascii="Arial" w:hAnsi="Arial" w:cs="Arial"/>
          <w:i/>
          <w:sz w:val="24"/>
          <w:szCs w:val="24"/>
        </w:rPr>
        <w:t>a quo</w:t>
      </w:r>
      <w:r w:rsidRPr="00853FD1">
        <w:rPr>
          <w:rFonts w:ascii="Arial" w:hAnsi="Arial" w:cs="Arial"/>
          <w:sz w:val="24"/>
          <w:szCs w:val="24"/>
        </w:rPr>
        <w:t xml:space="preserve"> yang mengatur … bertentangan dengan Pasal … UUD</w:t>
      </w:r>
      <w:r w:rsidR="00070298" w:rsidRPr="00070298">
        <w:rPr>
          <w:rFonts w:ascii="Arial" w:hAnsi="Arial" w:cs="Arial"/>
          <w:sz w:val="24"/>
          <w:szCs w:val="24"/>
          <w:lang w:val="en-US"/>
        </w:rPr>
        <w:t xml:space="preserve"> </w:t>
      </w:r>
      <w:r w:rsidR="00070298">
        <w:rPr>
          <w:rFonts w:ascii="Arial" w:hAnsi="Arial" w:cs="Arial"/>
          <w:sz w:val="24"/>
          <w:szCs w:val="24"/>
          <w:lang w:val="en-US"/>
        </w:rPr>
        <w:t>NRI Tahun</w:t>
      </w:r>
      <w:r w:rsidRPr="00853FD1">
        <w:rPr>
          <w:rFonts w:ascii="Arial" w:hAnsi="Arial" w:cs="Arial"/>
          <w:sz w:val="24"/>
          <w:szCs w:val="24"/>
        </w:rPr>
        <w:t xml:space="preserve"> 1945, dengan alasan-alasan sebagai berikut:</w:t>
      </w:r>
    </w:p>
    <w:p w14:paraId="7E3CEA71" w14:textId="1D071F2D" w:rsidR="002475C0" w:rsidRDefault="00C138CF" w:rsidP="002475C0">
      <w:pPr>
        <w:ind w:left="1429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853FD1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..............................................................................................................”</w:t>
      </w:r>
    </w:p>
    <w:p w14:paraId="3543CE00" w14:textId="1A374F5A" w:rsidR="00786BB1" w:rsidRPr="007F0EC8" w:rsidRDefault="00786BB1" w:rsidP="00786BB1">
      <w:pPr>
        <w:ind w:left="709" w:firstLine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 w:rsidR="00070298">
        <w:rPr>
          <w:rFonts w:ascii="Arial" w:hAnsi="Arial" w:cs="Arial"/>
          <w:i/>
          <w:sz w:val="24"/>
          <w:szCs w:val="24"/>
          <w:lang w:val="en-US"/>
        </w:rPr>
        <w:t>jelaskan</w:t>
      </w:r>
      <w:r w:rsidR="00A15C5B" w:rsidRPr="00A15C5B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A15C5B">
        <w:rPr>
          <w:rFonts w:ascii="Arial" w:hAnsi="Arial" w:cs="Arial"/>
          <w:i/>
          <w:sz w:val="24"/>
          <w:szCs w:val="24"/>
          <w:lang w:val="en-US"/>
        </w:rPr>
        <w:t>pertentangan norma yang dimohonkan pengujian dengan pasal-</w:t>
      </w:r>
      <w:r w:rsidRPr="007F0EC8">
        <w:rPr>
          <w:rFonts w:ascii="Arial" w:hAnsi="Arial" w:cs="Arial"/>
          <w:i/>
          <w:sz w:val="24"/>
          <w:szCs w:val="24"/>
          <w:lang w:val="en-US"/>
        </w:rPr>
        <w:t>pasal dalam UUD NRI Tahun 1945 yang dijadikan dasar pengujian</w:t>
      </w:r>
      <w:r w:rsidRPr="007F0EC8">
        <w:rPr>
          <w:rFonts w:ascii="Arial" w:hAnsi="Arial" w:cs="Arial"/>
          <w:sz w:val="24"/>
          <w:szCs w:val="24"/>
          <w:lang w:val="en-US"/>
        </w:rPr>
        <w:t xml:space="preserve">) </w:t>
      </w:r>
    </w:p>
    <w:p w14:paraId="25B90F78" w14:textId="4A8F9E2B" w:rsidR="000E365F" w:rsidRPr="007F0EC8" w:rsidRDefault="002475C0" w:rsidP="00C138CF">
      <w:pPr>
        <w:pStyle w:val="ListParagraph"/>
        <w:numPr>
          <w:ilvl w:val="0"/>
          <w:numId w:val="31"/>
        </w:numPr>
        <w:tabs>
          <w:tab w:val="clear" w:pos="216"/>
          <w:tab w:val="num" w:pos="709"/>
        </w:tabs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7F0EC8">
        <w:rPr>
          <w:rFonts w:ascii="Arial" w:hAnsi="Arial" w:cs="Arial"/>
          <w:sz w:val="24"/>
          <w:szCs w:val="24"/>
        </w:rPr>
        <w:t xml:space="preserve">Bahwa berdasarkan seluruh uraian </w:t>
      </w:r>
      <w:r w:rsidR="001533AE" w:rsidRPr="007F0EC8">
        <w:rPr>
          <w:rFonts w:ascii="Arial" w:hAnsi="Arial" w:cs="Arial"/>
          <w:sz w:val="24"/>
          <w:szCs w:val="24"/>
        </w:rPr>
        <w:t xml:space="preserve">alasan-alasan hukum </w:t>
      </w:r>
      <w:r w:rsidRPr="007F0EC8">
        <w:rPr>
          <w:rFonts w:ascii="Arial" w:hAnsi="Arial" w:cs="Arial"/>
          <w:sz w:val="24"/>
          <w:szCs w:val="24"/>
        </w:rPr>
        <w:t>di atas, menurut Pemohon</w:t>
      </w:r>
      <w:r w:rsidR="00C138CF" w:rsidRPr="007F0EC8">
        <w:rPr>
          <w:rFonts w:ascii="Arial" w:hAnsi="Arial" w:cs="Arial"/>
          <w:sz w:val="24"/>
          <w:szCs w:val="24"/>
        </w:rPr>
        <w:t>,</w:t>
      </w:r>
      <w:r w:rsidRPr="007F0EC8">
        <w:rPr>
          <w:rFonts w:ascii="Arial" w:hAnsi="Arial" w:cs="Arial"/>
          <w:sz w:val="24"/>
          <w:szCs w:val="24"/>
        </w:rPr>
        <w:t xml:space="preserve"> </w:t>
      </w:r>
      <w:r w:rsidRPr="007F0EC8">
        <w:rPr>
          <w:rFonts w:ascii="Arial" w:hAnsi="Arial" w:cs="Arial"/>
          <w:bCs/>
          <w:sz w:val="24"/>
          <w:szCs w:val="24"/>
        </w:rPr>
        <w:t>Pasal … UU …</w:t>
      </w:r>
      <w:r w:rsidRPr="007F0EC8">
        <w:rPr>
          <w:rFonts w:ascii="Arial" w:hAnsi="Arial" w:cs="Arial"/>
          <w:sz w:val="24"/>
          <w:szCs w:val="24"/>
        </w:rPr>
        <w:t xml:space="preserve"> bertentangan dengan </w:t>
      </w:r>
      <w:r w:rsidR="00A51916" w:rsidRPr="007F0EC8">
        <w:rPr>
          <w:rFonts w:ascii="Arial" w:hAnsi="Arial" w:cs="Arial"/>
          <w:sz w:val="24"/>
          <w:szCs w:val="24"/>
          <w:lang w:val="en-US"/>
        </w:rPr>
        <w:t xml:space="preserve">Pasal … </w:t>
      </w:r>
      <w:r w:rsidRPr="007F0EC8">
        <w:rPr>
          <w:rFonts w:ascii="Arial" w:hAnsi="Arial" w:cs="Arial"/>
          <w:sz w:val="24"/>
          <w:szCs w:val="24"/>
        </w:rPr>
        <w:t xml:space="preserve">UUD </w:t>
      </w:r>
      <w:r w:rsidR="00070298" w:rsidRPr="007F0EC8">
        <w:rPr>
          <w:rFonts w:ascii="Arial" w:hAnsi="Arial" w:cs="Arial"/>
          <w:sz w:val="24"/>
          <w:szCs w:val="24"/>
          <w:lang w:val="en-US"/>
        </w:rPr>
        <w:t xml:space="preserve">NRI Tahun </w:t>
      </w:r>
      <w:r w:rsidRPr="007F0EC8">
        <w:rPr>
          <w:rFonts w:ascii="Arial" w:hAnsi="Arial" w:cs="Arial"/>
          <w:sz w:val="24"/>
          <w:szCs w:val="24"/>
        </w:rPr>
        <w:t>1945 dan tidak memiliki kekuatan hukum mengikat.</w:t>
      </w:r>
    </w:p>
    <w:p w14:paraId="0662B4A4" w14:textId="77777777" w:rsidR="00D71C61" w:rsidRPr="007F0EC8" w:rsidRDefault="00D71C61" w:rsidP="00D71C61">
      <w:pPr>
        <w:ind w:hanging="283"/>
        <w:rPr>
          <w:rFonts w:ascii="Arial" w:hAnsi="Arial" w:cs="Arial"/>
          <w:b/>
          <w:bCs/>
          <w:sz w:val="24"/>
          <w:szCs w:val="24"/>
          <w:lang w:eastAsia="id-ID"/>
        </w:rPr>
      </w:pPr>
      <w:r w:rsidRPr="007F0EC8">
        <w:rPr>
          <w:rFonts w:ascii="Arial" w:hAnsi="Arial" w:cs="Arial"/>
          <w:b/>
          <w:bCs/>
          <w:sz w:val="24"/>
          <w:szCs w:val="24"/>
          <w:lang w:eastAsia="id-ID"/>
        </w:rPr>
        <w:t xml:space="preserve">atau </w:t>
      </w:r>
    </w:p>
    <w:p w14:paraId="44E25DBD" w14:textId="7ACEE2B6" w:rsidR="00786BB1" w:rsidRPr="00C138CF" w:rsidRDefault="00786BB1" w:rsidP="00786BB1">
      <w:pPr>
        <w:pStyle w:val="ListParagraph"/>
        <w:ind w:left="709" w:firstLine="0"/>
        <w:contextualSpacing w:val="0"/>
        <w:rPr>
          <w:rFonts w:ascii="Arial" w:hAnsi="Arial" w:cs="Arial"/>
          <w:sz w:val="24"/>
          <w:szCs w:val="24"/>
        </w:rPr>
      </w:pPr>
      <w:r w:rsidRPr="007F0EC8">
        <w:rPr>
          <w:rFonts w:ascii="Arial" w:hAnsi="Arial" w:cs="Arial"/>
          <w:sz w:val="24"/>
          <w:szCs w:val="24"/>
        </w:rPr>
        <w:t xml:space="preserve">bertentangan dengan </w:t>
      </w:r>
      <w:r w:rsidR="00983D3E" w:rsidRPr="007F0EC8">
        <w:rPr>
          <w:rFonts w:ascii="Arial" w:hAnsi="Arial" w:cs="Arial"/>
          <w:sz w:val="24"/>
          <w:szCs w:val="24"/>
          <w:lang w:val="en-US"/>
        </w:rPr>
        <w:t xml:space="preserve">Pasal … </w:t>
      </w:r>
      <w:r w:rsidRPr="007F0EC8">
        <w:rPr>
          <w:rFonts w:ascii="Arial" w:hAnsi="Arial" w:cs="Arial"/>
          <w:sz w:val="24"/>
          <w:szCs w:val="24"/>
        </w:rPr>
        <w:t>UUD</w:t>
      </w:r>
      <w:r w:rsidR="00070298" w:rsidRPr="007F0EC8">
        <w:rPr>
          <w:rFonts w:ascii="Arial" w:hAnsi="Arial" w:cs="Arial"/>
          <w:sz w:val="24"/>
          <w:szCs w:val="24"/>
          <w:lang w:val="en-US"/>
        </w:rPr>
        <w:t xml:space="preserve"> NRI Tahun</w:t>
      </w:r>
      <w:r w:rsidRPr="007F0EC8">
        <w:rPr>
          <w:rFonts w:ascii="Arial" w:hAnsi="Arial" w:cs="Arial"/>
          <w:sz w:val="24"/>
          <w:szCs w:val="24"/>
        </w:rPr>
        <w:t xml:space="preserve"> 1945 dan tidak memiliki kekuatan hukum mengikat</w:t>
      </w:r>
      <w:r w:rsidRPr="007F0EC8">
        <w:rPr>
          <w:rFonts w:ascii="Arial" w:hAnsi="Arial" w:cs="Arial"/>
          <w:sz w:val="24"/>
          <w:szCs w:val="24"/>
          <w:lang w:val="en-US"/>
        </w:rPr>
        <w:t xml:space="preserve"> secara bersyarat sepanjang tidak dimaknai “…”</w:t>
      </w:r>
      <w:r w:rsidRPr="007F0EC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56312070" w14:textId="77777777" w:rsidR="00966FCE" w:rsidRPr="00853FD1" w:rsidRDefault="00966FCE" w:rsidP="00C138CF">
      <w:pPr>
        <w:numPr>
          <w:ilvl w:val="0"/>
          <w:numId w:val="6"/>
        </w:numPr>
        <w:tabs>
          <w:tab w:val="left" w:pos="426"/>
        </w:tabs>
        <w:spacing w:before="240"/>
        <w:ind w:left="425" w:hanging="425"/>
        <w:rPr>
          <w:rFonts w:ascii="Arial" w:hAnsi="Arial" w:cs="Arial"/>
          <w:b/>
          <w:bCs/>
          <w:spacing w:val="4"/>
          <w:sz w:val="24"/>
          <w:szCs w:val="24"/>
        </w:rPr>
      </w:pPr>
      <w:r w:rsidRPr="00853FD1">
        <w:rPr>
          <w:rFonts w:ascii="Arial" w:hAnsi="Arial" w:cs="Arial"/>
          <w:b/>
          <w:bCs/>
          <w:spacing w:val="4"/>
          <w:sz w:val="24"/>
          <w:szCs w:val="24"/>
        </w:rPr>
        <w:lastRenderedPageBreak/>
        <w:t>PETITUM</w:t>
      </w:r>
    </w:p>
    <w:p w14:paraId="35B63CFC" w14:textId="7955BECE" w:rsidR="00966FCE" w:rsidRPr="00853FD1" w:rsidRDefault="00966FCE" w:rsidP="00AA2179">
      <w:pPr>
        <w:tabs>
          <w:tab w:val="left" w:pos="426"/>
        </w:tabs>
        <w:ind w:left="425" w:firstLine="0"/>
        <w:rPr>
          <w:rFonts w:ascii="Arial" w:hAnsi="Arial" w:cs="Arial"/>
          <w:b/>
          <w:bCs/>
          <w:spacing w:val="4"/>
          <w:sz w:val="24"/>
          <w:szCs w:val="24"/>
        </w:rPr>
      </w:pPr>
      <w:r w:rsidRPr="00853FD1">
        <w:rPr>
          <w:rFonts w:ascii="Arial" w:hAnsi="Arial" w:cs="Arial"/>
          <w:spacing w:val="4"/>
          <w:sz w:val="24"/>
          <w:szCs w:val="24"/>
        </w:rPr>
        <w:t xml:space="preserve">Berdasarkan seluruh uraian sebagaimana tersebut di atas, Pemohon memohon kepada Mahkamah Konstitusi untuk </w:t>
      </w:r>
      <w:r w:rsidR="009550A3">
        <w:rPr>
          <w:rFonts w:ascii="Arial" w:hAnsi="Arial" w:cs="Arial"/>
          <w:spacing w:val="4"/>
          <w:sz w:val="24"/>
          <w:szCs w:val="24"/>
          <w:lang w:val="en-US"/>
        </w:rPr>
        <w:t>memutus</w:t>
      </w:r>
      <w:r w:rsidRPr="00853FD1">
        <w:rPr>
          <w:rFonts w:ascii="Arial" w:hAnsi="Arial" w:cs="Arial"/>
          <w:spacing w:val="4"/>
          <w:sz w:val="24"/>
          <w:szCs w:val="24"/>
        </w:rPr>
        <w:t xml:space="preserve"> </w:t>
      </w:r>
      <w:r w:rsidR="009550A3">
        <w:rPr>
          <w:rFonts w:ascii="Arial" w:hAnsi="Arial" w:cs="Arial"/>
          <w:spacing w:val="4"/>
          <w:sz w:val="24"/>
          <w:szCs w:val="24"/>
          <w:lang w:val="en-US"/>
        </w:rPr>
        <w:t>hal-hal</w:t>
      </w:r>
      <w:r w:rsidRPr="00853FD1">
        <w:rPr>
          <w:rFonts w:ascii="Arial" w:hAnsi="Arial" w:cs="Arial"/>
          <w:spacing w:val="4"/>
          <w:sz w:val="24"/>
          <w:szCs w:val="24"/>
        </w:rPr>
        <w:t xml:space="preserve"> sebagai berikut</w:t>
      </w:r>
      <w:r w:rsidR="001E3461" w:rsidRPr="00853FD1">
        <w:rPr>
          <w:rFonts w:ascii="Arial" w:hAnsi="Arial" w:cs="Arial"/>
          <w:spacing w:val="4"/>
          <w:sz w:val="24"/>
          <w:szCs w:val="24"/>
        </w:rPr>
        <w:t>:</w:t>
      </w:r>
    </w:p>
    <w:p w14:paraId="2B4E5049" w14:textId="497ED80B" w:rsidR="00966FCE" w:rsidRPr="00853FD1" w:rsidRDefault="00966FCE" w:rsidP="00AA2179">
      <w:pPr>
        <w:pStyle w:val="ListParagraph"/>
        <w:numPr>
          <w:ilvl w:val="1"/>
          <w:numId w:val="14"/>
        </w:numPr>
        <w:ind w:left="851" w:hanging="425"/>
        <w:contextualSpacing w:val="0"/>
        <w:rPr>
          <w:rFonts w:ascii="Arial" w:hAnsi="Arial" w:cs="Arial"/>
          <w:spacing w:val="4"/>
          <w:sz w:val="24"/>
          <w:szCs w:val="24"/>
        </w:rPr>
      </w:pPr>
      <w:r w:rsidRPr="00853FD1">
        <w:rPr>
          <w:rFonts w:ascii="Arial" w:hAnsi="Arial" w:cs="Arial"/>
          <w:spacing w:val="4"/>
          <w:sz w:val="24"/>
          <w:szCs w:val="24"/>
        </w:rPr>
        <w:t xml:space="preserve">Mengabulkan </w:t>
      </w:r>
      <w:r w:rsidR="002475C0" w:rsidRPr="00853FD1">
        <w:rPr>
          <w:rFonts w:ascii="Arial" w:hAnsi="Arial" w:cs="Arial"/>
          <w:spacing w:val="4"/>
          <w:sz w:val="24"/>
          <w:szCs w:val="24"/>
        </w:rPr>
        <w:t>p</w:t>
      </w:r>
      <w:r w:rsidR="00934489" w:rsidRPr="00853FD1">
        <w:rPr>
          <w:rFonts w:ascii="Arial" w:hAnsi="Arial" w:cs="Arial"/>
          <w:spacing w:val="4"/>
          <w:sz w:val="24"/>
          <w:szCs w:val="24"/>
        </w:rPr>
        <w:t>ermohonan</w:t>
      </w:r>
      <w:r w:rsidRPr="00853FD1">
        <w:rPr>
          <w:rFonts w:ascii="Arial" w:hAnsi="Arial" w:cs="Arial"/>
          <w:spacing w:val="4"/>
          <w:sz w:val="24"/>
          <w:szCs w:val="24"/>
        </w:rPr>
        <w:t xml:space="preserve"> Pemohon untuk seluruhnya;</w:t>
      </w:r>
    </w:p>
    <w:p w14:paraId="7EFF3A3F" w14:textId="6F8329B8" w:rsidR="002475C0" w:rsidRPr="00853FD1" w:rsidRDefault="002475C0" w:rsidP="00AA2179">
      <w:pPr>
        <w:pStyle w:val="ListParagraph"/>
        <w:numPr>
          <w:ilvl w:val="1"/>
          <w:numId w:val="14"/>
        </w:numPr>
        <w:ind w:left="851" w:hanging="425"/>
        <w:contextualSpacing w:val="0"/>
        <w:rPr>
          <w:rFonts w:ascii="Arial" w:hAnsi="Arial" w:cs="Arial"/>
          <w:spacing w:val="4"/>
          <w:sz w:val="24"/>
          <w:szCs w:val="24"/>
        </w:rPr>
      </w:pPr>
      <w:r w:rsidRPr="00853FD1">
        <w:rPr>
          <w:rFonts w:ascii="Arial" w:hAnsi="Arial" w:cs="Arial"/>
          <w:spacing w:val="4"/>
          <w:sz w:val="24"/>
          <w:szCs w:val="24"/>
        </w:rPr>
        <w:t>Menyatakan Pasal … Undang-Undang Nomor … (</w:t>
      </w:r>
      <w:r w:rsidR="00D266CE" w:rsidRPr="00853FD1">
        <w:rPr>
          <w:rFonts w:ascii="Arial" w:hAnsi="Arial" w:cs="Arial"/>
          <w:bCs/>
          <w:sz w:val="24"/>
          <w:szCs w:val="24"/>
          <w:lang w:eastAsia="id-ID"/>
        </w:rPr>
        <w:t>Lembaran Negara Republik Indonesia</w:t>
      </w:r>
      <w:r w:rsidR="00D266CE" w:rsidRPr="00853FD1">
        <w:rPr>
          <w:rFonts w:ascii="Arial" w:hAnsi="Arial" w:cs="Arial"/>
          <w:sz w:val="24"/>
          <w:szCs w:val="24"/>
          <w:lang w:eastAsia="id-ID"/>
        </w:rPr>
        <w:t xml:space="preserve"> Tahun … Nomor …, Tambahan Lembaran Negara Republik Indonesia Nomor …) bertentangan dengan Undang-Undang Dasar Negara Republik Indonesia Tahun 1945 dan tidak mempunyai kekuatan hukum mengikat;</w:t>
      </w:r>
    </w:p>
    <w:p w14:paraId="15E46FF5" w14:textId="04200928" w:rsidR="00682810" w:rsidRPr="00853FD1" w:rsidRDefault="00682810" w:rsidP="00682810">
      <w:pPr>
        <w:pStyle w:val="ListParagraph"/>
        <w:ind w:left="851" w:firstLine="0"/>
        <w:contextualSpacing w:val="0"/>
        <w:rPr>
          <w:rFonts w:ascii="Arial" w:hAnsi="Arial" w:cs="Arial"/>
          <w:b/>
          <w:bCs/>
          <w:sz w:val="24"/>
          <w:szCs w:val="24"/>
          <w:lang w:eastAsia="id-ID"/>
        </w:rPr>
      </w:pPr>
      <w:r w:rsidRPr="00853FD1">
        <w:rPr>
          <w:rFonts w:ascii="Arial" w:hAnsi="Arial" w:cs="Arial"/>
          <w:b/>
          <w:bCs/>
          <w:sz w:val="24"/>
          <w:szCs w:val="24"/>
          <w:lang w:eastAsia="id-ID"/>
        </w:rPr>
        <w:t>atau</w:t>
      </w:r>
      <w:r w:rsidR="008102E4">
        <w:rPr>
          <w:rFonts w:ascii="Arial" w:hAnsi="Arial" w:cs="Arial"/>
          <w:b/>
          <w:bCs/>
          <w:sz w:val="24"/>
          <w:szCs w:val="24"/>
          <w:lang w:eastAsia="id-ID"/>
        </w:rPr>
        <w:t xml:space="preserve"> </w:t>
      </w:r>
    </w:p>
    <w:p w14:paraId="102D653C" w14:textId="1BEB1CE5" w:rsidR="00682810" w:rsidRPr="00853FD1" w:rsidRDefault="00682810" w:rsidP="00682810">
      <w:pPr>
        <w:pStyle w:val="ListParagraph"/>
        <w:ind w:left="851" w:firstLine="0"/>
        <w:contextualSpacing w:val="0"/>
        <w:rPr>
          <w:rFonts w:ascii="Arial" w:hAnsi="Arial" w:cs="Arial"/>
          <w:spacing w:val="4"/>
          <w:sz w:val="24"/>
          <w:szCs w:val="24"/>
        </w:rPr>
      </w:pPr>
      <w:r w:rsidRPr="00853FD1">
        <w:rPr>
          <w:rFonts w:ascii="Arial" w:hAnsi="Arial" w:cs="Arial"/>
          <w:spacing w:val="4"/>
          <w:sz w:val="24"/>
          <w:szCs w:val="24"/>
        </w:rPr>
        <w:t>Menyatakan Pasal … Undang-Undang Nomor … (</w:t>
      </w:r>
      <w:r w:rsidRPr="00853FD1">
        <w:rPr>
          <w:rFonts w:ascii="Arial" w:hAnsi="Arial" w:cs="Arial"/>
          <w:bCs/>
          <w:sz w:val="24"/>
          <w:szCs w:val="24"/>
          <w:lang w:eastAsia="id-ID"/>
        </w:rPr>
        <w:t>Lembaran Negara Republik Indonesia</w:t>
      </w:r>
      <w:r w:rsidRPr="00853FD1">
        <w:rPr>
          <w:rFonts w:ascii="Arial" w:hAnsi="Arial" w:cs="Arial"/>
          <w:sz w:val="24"/>
          <w:szCs w:val="24"/>
          <w:lang w:eastAsia="id-ID"/>
        </w:rPr>
        <w:t xml:space="preserve"> Tahun … Nomor …, Tambahan Lembaran Negara Republik Indonesia Nomor …) bertentangan dengan Undang-Undang Dasar Negara Republik Indonesia Tahun 1945 dan tidak mempunyai kekuatan hukum mengikat </w:t>
      </w:r>
      <w:r w:rsidR="00786BB1">
        <w:rPr>
          <w:rFonts w:ascii="Arial" w:hAnsi="Arial" w:cs="Arial"/>
          <w:sz w:val="24"/>
          <w:szCs w:val="24"/>
          <w:lang w:val="en-US" w:eastAsia="id-ID"/>
        </w:rPr>
        <w:t xml:space="preserve">secara bersyarat </w:t>
      </w:r>
      <w:r w:rsidRPr="00853FD1">
        <w:rPr>
          <w:rFonts w:ascii="Arial" w:hAnsi="Arial" w:cs="Arial"/>
          <w:sz w:val="24"/>
          <w:szCs w:val="24"/>
          <w:lang w:eastAsia="id-ID"/>
        </w:rPr>
        <w:t>sepanjang tidak dimaknai …;</w:t>
      </w:r>
    </w:p>
    <w:p w14:paraId="1FA344BE" w14:textId="08259CB7" w:rsidR="00D266CE" w:rsidRPr="00853FD1" w:rsidRDefault="00D266CE" w:rsidP="00D266CE">
      <w:pPr>
        <w:pStyle w:val="ListParagraph"/>
        <w:numPr>
          <w:ilvl w:val="1"/>
          <w:numId w:val="14"/>
        </w:numPr>
        <w:ind w:left="851" w:hanging="425"/>
        <w:contextualSpacing w:val="0"/>
        <w:rPr>
          <w:rStyle w:val="apple-converted-space"/>
          <w:rFonts w:ascii="Arial" w:hAnsi="Arial" w:cs="Arial"/>
          <w:spacing w:val="4"/>
          <w:sz w:val="24"/>
          <w:szCs w:val="24"/>
        </w:rPr>
      </w:pPr>
      <w:r w:rsidRPr="00853FD1">
        <w:rPr>
          <w:rStyle w:val="apple-converted-space"/>
          <w:rFonts w:ascii="Arial" w:hAnsi="Arial" w:cs="Arial"/>
          <w:sz w:val="24"/>
          <w:szCs w:val="24"/>
        </w:rPr>
        <w:t>Memerintahkan pemuatan putusan ini dalam Berita Negara Republik Indonesia sebagaimana mestinya.</w:t>
      </w:r>
    </w:p>
    <w:p w14:paraId="4B58136B" w14:textId="69F8BC75" w:rsidR="00966FCE" w:rsidRPr="00D71C61" w:rsidRDefault="00D71C61" w:rsidP="00D71C61">
      <w:pPr>
        <w:ind w:left="426" w:firstLine="0"/>
        <w:rPr>
          <w:rFonts w:ascii="Arial" w:hAnsi="Arial" w:cs="Arial"/>
          <w:b/>
          <w:bCs/>
          <w:sz w:val="24"/>
          <w:szCs w:val="24"/>
          <w:lang w:eastAsia="id-ID"/>
        </w:rPr>
      </w:pPr>
      <w:r w:rsidRPr="00D71C61">
        <w:rPr>
          <w:rFonts w:ascii="Arial" w:hAnsi="Arial" w:cs="Arial"/>
          <w:b/>
          <w:bCs/>
          <w:sz w:val="24"/>
          <w:szCs w:val="24"/>
          <w:lang w:eastAsia="id-ID"/>
        </w:rPr>
        <w:t>atau</w:t>
      </w:r>
    </w:p>
    <w:p w14:paraId="0CEDD51A" w14:textId="0080B1D7" w:rsidR="00966FCE" w:rsidRPr="00853FD1" w:rsidRDefault="00D266CE" w:rsidP="00D266CE">
      <w:pPr>
        <w:tabs>
          <w:tab w:val="left" w:leader="dot" w:pos="4392"/>
          <w:tab w:val="right" w:leader="dot" w:pos="6228"/>
        </w:tabs>
        <w:ind w:left="450" w:hanging="450"/>
        <w:rPr>
          <w:rFonts w:ascii="Arial" w:hAnsi="Arial" w:cs="Arial"/>
          <w:spacing w:val="4"/>
          <w:sz w:val="24"/>
          <w:szCs w:val="24"/>
        </w:rPr>
      </w:pPr>
      <w:r w:rsidRPr="00853FD1">
        <w:rPr>
          <w:rFonts w:ascii="Arial" w:hAnsi="Arial" w:cs="Arial"/>
          <w:spacing w:val="4"/>
          <w:sz w:val="24"/>
          <w:szCs w:val="24"/>
        </w:rPr>
        <w:tab/>
      </w:r>
      <w:r w:rsidR="00966FCE" w:rsidRPr="00853FD1">
        <w:rPr>
          <w:rFonts w:ascii="Arial" w:hAnsi="Arial" w:cs="Arial"/>
          <w:spacing w:val="4"/>
          <w:sz w:val="24"/>
          <w:szCs w:val="24"/>
        </w:rPr>
        <w:t>Apabila Mahkamah Konstitusi berpendapat lain, mohon putusan yang seadil-adilnya (</w:t>
      </w:r>
      <w:r w:rsidR="00966FCE" w:rsidRPr="000F6DE6">
        <w:rPr>
          <w:rFonts w:ascii="Arial" w:hAnsi="Arial" w:cs="Arial"/>
          <w:i/>
          <w:spacing w:val="4"/>
          <w:sz w:val="24"/>
          <w:szCs w:val="24"/>
        </w:rPr>
        <w:t>ex aequo et bono</w:t>
      </w:r>
      <w:r w:rsidR="00966FCE" w:rsidRPr="00853FD1">
        <w:rPr>
          <w:rFonts w:ascii="Arial" w:hAnsi="Arial" w:cs="Arial"/>
          <w:spacing w:val="4"/>
          <w:sz w:val="24"/>
          <w:szCs w:val="24"/>
        </w:rPr>
        <w:t>).</w:t>
      </w:r>
    </w:p>
    <w:p w14:paraId="42585219" w14:textId="77777777" w:rsidR="003F3A14" w:rsidRPr="00853FD1" w:rsidRDefault="003F3A14" w:rsidP="00AA2179">
      <w:pPr>
        <w:ind w:left="0" w:firstLine="0"/>
        <w:jc w:val="center"/>
        <w:rPr>
          <w:rFonts w:ascii="Arial" w:hAnsi="Arial" w:cs="Arial"/>
          <w:spacing w:val="4"/>
          <w:sz w:val="24"/>
          <w:szCs w:val="24"/>
        </w:rPr>
      </w:pPr>
    </w:p>
    <w:p w14:paraId="654C7CB5" w14:textId="77777777" w:rsidR="00C138CF" w:rsidRDefault="00966FCE" w:rsidP="00C138CF">
      <w:pPr>
        <w:ind w:left="0" w:firstLine="0"/>
        <w:jc w:val="center"/>
        <w:rPr>
          <w:rFonts w:ascii="Arial" w:hAnsi="Arial" w:cs="Arial"/>
          <w:spacing w:val="4"/>
          <w:sz w:val="24"/>
          <w:szCs w:val="24"/>
        </w:rPr>
      </w:pPr>
      <w:r w:rsidRPr="00853FD1">
        <w:rPr>
          <w:rFonts w:ascii="Arial" w:hAnsi="Arial" w:cs="Arial"/>
          <w:spacing w:val="4"/>
          <w:sz w:val="24"/>
          <w:szCs w:val="24"/>
        </w:rPr>
        <w:t>Hormat kami,</w:t>
      </w:r>
    </w:p>
    <w:p w14:paraId="3428DCB2" w14:textId="01116E72" w:rsidR="00C138CF" w:rsidRDefault="00966FCE" w:rsidP="00C138CF">
      <w:pPr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853FD1">
        <w:rPr>
          <w:rFonts w:ascii="Arial" w:hAnsi="Arial" w:cs="Arial"/>
          <w:b/>
          <w:bCs/>
          <w:sz w:val="24"/>
          <w:szCs w:val="24"/>
        </w:rPr>
        <w:t>PEMOHON</w:t>
      </w:r>
      <w:r w:rsidR="000F6DE6">
        <w:rPr>
          <w:rFonts w:ascii="Arial" w:hAnsi="Arial" w:cs="Arial"/>
          <w:b/>
          <w:bCs/>
          <w:sz w:val="24"/>
          <w:szCs w:val="24"/>
          <w:lang w:val="en-US"/>
        </w:rPr>
        <w:t>/KUASA HUKUM</w:t>
      </w:r>
    </w:p>
    <w:p w14:paraId="14C6AC29" w14:textId="39D301AB" w:rsidR="000F6DE6" w:rsidRPr="000F6DE6" w:rsidRDefault="000F6DE6" w:rsidP="00C138CF">
      <w:pPr>
        <w:ind w:left="0" w:firstLine="0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F0EC8">
        <w:rPr>
          <w:rFonts w:ascii="Arial" w:hAnsi="Arial" w:cs="Arial"/>
          <w:bCs/>
          <w:sz w:val="24"/>
          <w:szCs w:val="24"/>
          <w:lang w:val="en-US"/>
        </w:rPr>
        <w:t>(</w:t>
      </w:r>
      <w:r w:rsidRPr="007F0EC8">
        <w:rPr>
          <w:rFonts w:ascii="Arial" w:hAnsi="Arial" w:cs="Arial"/>
          <w:bCs/>
          <w:i/>
          <w:sz w:val="24"/>
          <w:szCs w:val="24"/>
          <w:lang w:val="en-US"/>
        </w:rPr>
        <w:t xml:space="preserve">jika menggunakan Kuasa Hukum maka yang bertanda tangan </w:t>
      </w:r>
      <w:r w:rsidRPr="007F0EC8">
        <w:rPr>
          <w:rFonts w:ascii="Arial" w:hAnsi="Arial" w:cs="Arial"/>
          <w:bCs/>
          <w:i/>
          <w:sz w:val="24"/>
          <w:szCs w:val="24"/>
          <w:lang w:val="en-US"/>
        </w:rPr>
        <w:br/>
        <w:t>hanya Kuasa Hukum yang bersangkutan</w:t>
      </w:r>
      <w:r w:rsidRPr="007F0EC8">
        <w:rPr>
          <w:rFonts w:ascii="Arial" w:hAnsi="Arial" w:cs="Arial"/>
          <w:bCs/>
          <w:sz w:val="24"/>
          <w:szCs w:val="24"/>
          <w:lang w:val="en-US"/>
        </w:rPr>
        <w:t>)</w:t>
      </w:r>
    </w:p>
    <w:p w14:paraId="17FA9AE2" w14:textId="4F04B860" w:rsidR="00C138CF" w:rsidRPr="00853FD1" w:rsidRDefault="00966FCE" w:rsidP="00C138CF">
      <w:pPr>
        <w:spacing w:before="240" w:after="240"/>
        <w:jc w:val="center"/>
        <w:rPr>
          <w:rFonts w:ascii="Arial" w:hAnsi="Arial" w:cs="Arial"/>
          <w:spacing w:val="4"/>
          <w:sz w:val="24"/>
          <w:szCs w:val="24"/>
        </w:rPr>
      </w:pPr>
      <w:r w:rsidRPr="00853FD1">
        <w:rPr>
          <w:rFonts w:ascii="Arial" w:hAnsi="Arial" w:cs="Arial"/>
          <w:spacing w:val="4"/>
          <w:sz w:val="24"/>
          <w:szCs w:val="24"/>
        </w:rPr>
        <w:t>(tanda tangan)</w:t>
      </w:r>
    </w:p>
    <w:p w14:paraId="1AB9FAFA" w14:textId="4DEDC3E5" w:rsidR="00966FCE" w:rsidRPr="00853FD1" w:rsidRDefault="00C138CF" w:rsidP="00C138CF">
      <w:pPr>
        <w:jc w:val="center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[</w:t>
      </w:r>
      <w:r w:rsidR="00966FCE" w:rsidRPr="00853FD1">
        <w:rPr>
          <w:rFonts w:ascii="Arial" w:hAnsi="Arial" w:cs="Arial"/>
          <w:spacing w:val="4"/>
          <w:sz w:val="24"/>
          <w:szCs w:val="24"/>
        </w:rPr>
        <w:t xml:space="preserve">Nama </w:t>
      </w:r>
      <w:r>
        <w:rPr>
          <w:rFonts w:ascii="Arial" w:hAnsi="Arial" w:cs="Arial"/>
          <w:spacing w:val="4"/>
          <w:sz w:val="24"/>
          <w:szCs w:val="24"/>
        </w:rPr>
        <w:t>Lengkap]</w:t>
      </w:r>
    </w:p>
    <w:sectPr w:rsidR="00966FCE" w:rsidRPr="00853FD1" w:rsidSect="00853FD1">
      <w:footerReference w:type="default" r:id="rId7"/>
      <w:footerReference w:type="first" r:id="rId8"/>
      <w:pgSz w:w="11907" w:h="16840" w:code="9"/>
      <w:pgMar w:top="2268" w:right="1701" w:bottom="1701" w:left="1701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66215" w14:textId="77777777" w:rsidR="00335046" w:rsidRDefault="00335046">
      <w:pPr>
        <w:spacing w:line="240" w:lineRule="auto"/>
      </w:pPr>
      <w:r>
        <w:separator/>
      </w:r>
    </w:p>
  </w:endnote>
  <w:endnote w:type="continuationSeparator" w:id="0">
    <w:p w14:paraId="0D2789B2" w14:textId="77777777" w:rsidR="00335046" w:rsidRDefault="00335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489102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0ADD0" w14:textId="45902A37" w:rsidR="006B2DB0" w:rsidRDefault="006B2DB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82810">
          <w:t>5</w:t>
        </w:r>
        <w:r>
          <w:fldChar w:fldCharType="end"/>
        </w:r>
      </w:p>
    </w:sdtContent>
  </w:sdt>
  <w:p w14:paraId="478A4737" w14:textId="77777777" w:rsidR="006B2DB0" w:rsidRDefault="006B2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311912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37447" w14:textId="774B2185" w:rsidR="006B2DB0" w:rsidRDefault="006B2DB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82810">
          <w:t>1</w:t>
        </w:r>
        <w:r>
          <w:fldChar w:fldCharType="end"/>
        </w:r>
      </w:p>
    </w:sdtContent>
  </w:sdt>
  <w:p w14:paraId="26753590" w14:textId="77777777" w:rsidR="001212F5" w:rsidRDefault="00121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BA5B9" w14:textId="77777777" w:rsidR="00335046" w:rsidRDefault="00335046">
      <w:pPr>
        <w:spacing w:line="240" w:lineRule="auto"/>
      </w:pPr>
      <w:r>
        <w:separator/>
      </w:r>
    </w:p>
  </w:footnote>
  <w:footnote w:type="continuationSeparator" w:id="0">
    <w:p w14:paraId="36864665" w14:textId="77777777" w:rsidR="00335046" w:rsidRDefault="003350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12E7"/>
    <w:multiLevelType w:val="hybridMultilevel"/>
    <w:tmpl w:val="74566700"/>
    <w:lvl w:ilvl="0" w:tplc="0C090019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99031D"/>
    <w:multiLevelType w:val="hybridMultilevel"/>
    <w:tmpl w:val="21C277B4"/>
    <w:styleLink w:val="ImportedStyle2"/>
    <w:lvl w:ilvl="0" w:tplc="CCD217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CBA2A7E">
      <w:start w:val="1"/>
      <w:numFmt w:val="lowerLetter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7B61434">
      <w:start w:val="1"/>
      <w:numFmt w:val="lowerLetter"/>
      <w:lvlText w:val="%3."/>
      <w:lvlJc w:val="left"/>
      <w:pPr>
        <w:tabs>
          <w:tab w:val="left" w:pos="720"/>
        </w:tabs>
        <w:ind w:left="23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7347C8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7F681D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0815B8">
      <w:start w:val="1"/>
      <w:numFmt w:val="lowerRoman"/>
      <w:lvlText w:val="%6."/>
      <w:lvlJc w:val="left"/>
      <w:pPr>
        <w:tabs>
          <w:tab w:val="left" w:pos="720"/>
        </w:tabs>
        <w:ind w:left="4320" w:hanging="322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912CB0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E3ABA4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A904E46">
      <w:start w:val="1"/>
      <w:numFmt w:val="lowerRoman"/>
      <w:lvlText w:val="%9."/>
      <w:lvlJc w:val="left"/>
      <w:pPr>
        <w:tabs>
          <w:tab w:val="left" w:pos="720"/>
        </w:tabs>
        <w:ind w:left="6480" w:hanging="322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11D2B7C"/>
    <w:multiLevelType w:val="hybridMultilevel"/>
    <w:tmpl w:val="FD3CA8BE"/>
    <w:lvl w:ilvl="0" w:tplc="0421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145B15D0"/>
    <w:multiLevelType w:val="hybridMultilevel"/>
    <w:tmpl w:val="7256E328"/>
    <w:lvl w:ilvl="0" w:tplc="0C090019">
      <w:start w:val="1"/>
      <w:numFmt w:val="lowerLetter"/>
      <w:lvlText w:val="%1."/>
      <w:lvlJc w:val="left"/>
      <w:pPr>
        <w:ind w:left="1145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4" w15:restartNumberingAfterBreak="0">
    <w:nsid w:val="164641EA"/>
    <w:multiLevelType w:val="hybridMultilevel"/>
    <w:tmpl w:val="BA060472"/>
    <w:lvl w:ilvl="0" w:tplc="04210019">
      <w:start w:val="1"/>
      <w:numFmt w:val="lowerLetter"/>
      <w:lvlText w:val="%1."/>
      <w:lvlJc w:val="left"/>
      <w:pPr>
        <w:ind w:left="1505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5" w15:restartNumberingAfterBreak="0">
    <w:nsid w:val="18C31C3C"/>
    <w:multiLevelType w:val="hybridMultilevel"/>
    <w:tmpl w:val="6F30FAB0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B5224788">
      <w:start w:val="1"/>
      <w:numFmt w:val="lowerLetter"/>
      <w:lvlText w:val="%3."/>
      <w:lvlJc w:val="left"/>
      <w:pPr>
        <w:ind w:left="333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240A4EAB"/>
    <w:multiLevelType w:val="multilevel"/>
    <w:tmpl w:val="A3649B2A"/>
    <w:lvl w:ilvl="0">
      <w:start w:val="1"/>
      <w:numFmt w:val="upperRoman"/>
      <w:lvlText w:val="%1."/>
      <w:lvlJc w:val="left"/>
      <w:pPr>
        <w:tabs>
          <w:tab w:val="num" w:pos="216"/>
        </w:tabs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  <w:b w:val="0"/>
      </w:rPr>
    </w:lvl>
  </w:abstractNum>
  <w:abstractNum w:abstractNumId="7" w15:restartNumberingAfterBreak="0">
    <w:nsid w:val="254D44C8"/>
    <w:multiLevelType w:val="hybridMultilevel"/>
    <w:tmpl w:val="265848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553D0B"/>
    <w:multiLevelType w:val="multilevel"/>
    <w:tmpl w:val="2D5EB998"/>
    <w:lvl w:ilvl="0">
      <w:start w:val="1"/>
      <w:numFmt w:val="decimal"/>
      <w:lvlText w:val="%1."/>
      <w:lvlJc w:val="left"/>
      <w:pPr>
        <w:tabs>
          <w:tab w:val="num" w:pos="216"/>
        </w:tabs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cs="Times New Roman" w:hint="default"/>
        <w:b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  <w:b w:val="0"/>
      </w:rPr>
    </w:lvl>
  </w:abstractNum>
  <w:abstractNum w:abstractNumId="9" w15:restartNumberingAfterBreak="0">
    <w:nsid w:val="2B977890"/>
    <w:multiLevelType w:val="hybridMultilevel"/>
    <w:tmpl w:val="E736956E"/>
    <w:lvl w:ilvl="0" w:tplc="B270E514">
      <w:start w:val="16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C1724FC"/>
    <w:multiLevelType w:val="hybridMultilevel"/>
    <w:tmpl w:val="FDF0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F767B"/>
    <w:multiLevelType w:val="hybridMultilevel"/>
    <w:tmpl w:val="D96823EC"/>
    <w:lvl w:ilvl="0" w:tplc="37809056">
      <w:start w:val="1"/>
      <w:numFmt w:val="lowerLetter"/>
      <w:lvlText w:val="%1."/>
      <w:lvlJc w:val="left"/>
      <w:pPr>
        <w:ind w:left="1210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2" w15:restartNumberingAfterBreak="0">
    <w:nsid w:val="31A40C72"/>
    <w:multiLevelType w:val="hybridMultilevel"/>
    <w:tmpl w:val="644A0178"/>
    <w:lvl w:ilvl="0" w:tplc="0C090019">
      <w:start w:val="1"/>
      <w:numFmt w:val="lowerLetter"/>
      <w:lvlText w:val="%1."/>
      <w:lvlJc w:val="left"/>
      <w:pPr>
        <w:ind w:left="1145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3" w15:restartNumberingAfterBreak="0">
    <w:nsid w:val="352F0310"/>
    <w:multiLevelType w:val="hybridMultilevel"/>
    <w:tmpl w:val="64A6BF14"/>
    <w:lvl w:ilvl="0" w:tplc="0421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53F022D"/>
    <w:multiLevelType w:val="hybridMultilevel"/>
    <w:tmpl w:val="F69EB800"/>
    <w:lvl w:ilvl="0" w:tplc="886891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C6F2B"/>
    <w:multiLevelType w:val="multilevel"/>
    <w:tmpl w:val="14F457E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7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560" w:hanging="2160"/>
      </w:pPr>
      <w:rPr>
        <w:rFonts w:hint="default"/>
        <w:b w:val="0"/>
      </w:rPr>
    </w:lvl>
  </w:abstractNum>
  <w:abstractNum w:abstractNumId="16" w15:restartNumberingAfterBreak="0">
    <w:nsid w:val="3A325383"/>
    <w:multiLevelType w:val="hybridMultilevel"/>
    <w:tmpl w:val="3AD43EAA"/>
    <w:lvl w:ilvl="0" w:tplc="0C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B07323B"/>
    <w:multiLevelType w:val="hybridMultilevel"/>
    <w:tmpl w:val="6AFA8114"/>
    <w:lvl w:ilvl="0" w:tplc="0421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E918DA"/>
    <w:multiLevelType w:val="hybridMultilevel"/>
    <w:tmpl w:val="14708636"/>
    <w:lvl w:ilvl="0" w:tplc="0C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FF1D93"/>
    <w:multiLevelType w:val="hybridMultilevel"/>
    <w:tmpl w:val="71F2ED4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C314625"/>
    <w:multiLevelType w:val="hybridMultilevel"/>
    <w:tmpl w:val="D96823EC"/>
    <w:lvl w:ilvl="0" w:tplc="37809056">
      <w:start w:val="1"/>
      <w:numFmt w:val="lowerLetter"/>
      <w:lvlText w:val="%1."/>
      <w:lvlJc w:val="left"/>
      <w:pPr>
        <w:ind w:left="2277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299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71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43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15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87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9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31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037" w:hanging="180"/>
      </w:pPr>
      <w:rPr>
        <w:rFonts w:cs="Times New Roman"/>
      </w:rPr>
    </w:lvl>
  </w:abstractNum>
  <w:abstractNum w:abstractNumId="21" w15:restartNumberingAfterBreak="0">
    <w:nsid w:val="4E7B179B"/>
    <w:multiLevelType w:val="hybridMultilevel"/>
    <w:tmpl w:val="7256E328"/>
    <w:lvl w:ilvl="0" w:tplc="0C090019">
      <w:start w:val="1"/>
      <w:numFmt w:val="lowerLetter"/>
      <w:lvlText w:val="%1."/>
      <w:lvlJc w:val="left"/>
      <w:pPr>
        <w:ind w:left="1145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2" w15:restartNumberingAfterBreak="0">
    <w:nsid w:val="50435855"/>
    <w:multiLevelType w:val="hybridMultilevel"/>
    <w:tmpl w:val="7256E328"/>
    <w:lvl w:ilvl="0" w:tplc="0C090019">
      <w:start w:val="1"/>
      <w:numFmt w:val="lowerLetter"/>
      <w:lvlText w:val="%1."/>
      <w:lvlJc w:val="left"/>
      <w:pPr>
        <w:ind w:left="1145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3" w15:restartNumberingAfterBreak="0">
    <w:nsid w:val="547558F3"/>
    <w:multiLevelType w:val="hybridMultilevel"/>
    <w:tmpl w:val="25AEE8F4"/>
    <w:lvl w:ilvl="0" w:tplc="95546216">
      <w:start w:val="1"/>
      <w:numFmt w:val="lowerLetter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 w15:restartNumberingAfterBreak="0">
    <w:nsid w:val="59C0710A"/>
    <w:multiLevelType w:val="multilevel"/>
    <w:tmpl w:val="72C0A01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57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  <w:b w:val="0"/>
      </w:rPr>
    </w:lvl>
  </w:abstractNum>
  <w:abstractNum w:abstractNumId="25" w15:restartNumberingAfterBreak="0">
    <w:nsid w:val="5B8B3CBE"/>
    <w:multiLevelType w:val="hybridMultilevel"/>
    <w:tmpl w:val="CED8F218"/>
    <w:numStyleLink w:val="ImportedStyle7"/>
  </w:abstractNum>
  <w:abstractNum w:abstractNumId="26" w15:restartNumberingAfterBreak="0">
    <w:nsid w:val="62983F5B"/>
    <w:multiLevelType w:val="hybridMultilevel"/>
    <w:tmpl w:val="B44C61AC"/>
    <w:lvl w:ilvl="0" w:tplc="0421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9EA9BA"/>
    <w:multiLevelType w:val="multilevel"/>
    <w:tmpl w:val="CD523EC0"/>
    <w:lvl w:ilvl="0">
      <w:start w:val="1"/>
      <w:numFmt w:val="upperRoman"/>
      <w:lvlText w:val="%1."/>
      <w:lvlJc w:val="left"/>
      <w:pPr>
        <w:tabs>
          <w:tab w:val="num" w:pos="216"/>
        </w:tabs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146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  <w:b w:val="0"/>
      </w:rPr>
    </w:lvl>
  </w:abstractNum>
  <w:abstractNum w:abstractNumId="28" w15:restartNumberingAfterBreak="0">
    <w:nsid w:val="65320C07"/>
    <w:multiLevelType w:val="hybridMultilevel"/>
    <w:tmpl w:val="E040A6CC"/>
    <w:lvl w:ilvl="0" w:tplc="7EA29C78">
      <w:start w:val="1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92A4C6D"/>
    <w:multiLevelType w:val="hybridMultilevel"/>
    <w:tmpl w:val="8EACC2F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BD356C"/>
    <w:multiLevelType w:val="hybridMultilevel"/>
    <w:tmpl w:val="52586F4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456F78"/>
    <w:multiLevelType w:val="hybridMultilevel"/>
    <w:tmpl w:val="23D61D7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B548FC"/>
    <w:multiLevelType w:val="hybridMultilevel"/>
    <w:tmpl w:val="5C129372"/>
    <w:lvl w:ilvl="0" w:tplc="EBBC3840">
      <w:start w:val="1"/>
      <w:numFmt w:val="lowerLetter"/>
      <w:lvlText w:val="%1."/>
      <w:lvlJc w:val="left"/>
      <w:pPr>
        <w:ind w:left="1145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3" w15:restartNumberingAfterBreak="0">
    <w:nsid w:val="73B950BA"/>
    <w:multiLevelType w:val="hybridMultilevel"/>
    <w:tmpl w:val="42562B1A"/>
    <w:lvl w:ilvl="0" w:tplc="37809056">
      <w:start w:val="1"/>
      <w:numFmt w:val="lowerLetter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E5406032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4E96FC5"/>
    <w:multiLevelType w:val="multilevel"/>
    <w:tmpl w:val="D8EA36BE"/>
    <w:lvl w:ilvl="0">
      <w:start w:val="1"/>
      <w:numFmt w:val="upperRoman"/>
      <w:lvlText w:val="%1."/>
      <w:lvlJc w:val="right"/>
      <w:pPr>
        <w:tabs>
          <w:tab w:val="num" w:pos="216"/>
        </w:tabs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cs="Times New Roman" w:hint="default"/>
        <w:b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  <w:b w:val="0"/>
      </w:rPr>
    </w:lvl>
  </w:abstractNum>
  <w:abstractNum w:abstractNumId="35" w15:restartNumberingAfterBreak="0">
    <w:nsid w:val="76637C7B"/>
    <w:multiLevelType w:val="hybridMultilevel"/>
    <w:tmpl w:val="3F6092C2"/>
    <w:lvl w:ilvl="0" w:tplc="598E37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A29012FE">
      <w:start w:val="1"/>
      <w:numFmt w:val="decimal"/>
      <w:lvlText w:val="(%2)"/>
      <w:lvlJc w:val="left"/>
      <w:pPr>
        <w:ind w:left="1665" w:hanging="585"/>
      </w:pPr>
      <w:rPr>
        <w:rFonts w:cs="Times New Roman" w:hint="default"/>
      </w:rPr>
    </w:lvl>
    <w:lvl w:ilvl="2" w:tplc="A81CC1B2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8D14C5"/>
    <w:multiLevelType w:val="hybridMultilevel"/>
    <w:tmpl w:val="EAE0122E"/>
    <w:lvl w:ilvl="0" w:tplc="EF66E27A">
      <w:start w:val="1"/>
      <w:numFmt w:val="lowerLetter"/>
      <w:lvlText w:val="%1."/>
      <w:lvlJc w:val="left"/>
      <w:pPr>
        <w:tabs>
          <w:tab w:val="num" w:pos="720"/>
        </w:tabs>
        <w:ind w:left="1080" w:hanging="360"/>
      </w:pPr>
      <w:rPr>
        <w:rFonts w:ascii="Bookman Old Style" w:hAnsi="Bookman Old Style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u w:val="none" w:color="000000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36D03"/>
    <w:multiLevelType w:val="hybridMultilevel"/>
    <w:tmpl w:val="CED8F218"/>
    <w:styleLink w:val="ImportedStyle7"/>
    <w:lvl w:ilvl="0" w:tplc="3274EB58">
      <w:start w:val="1"/>
      <w:numFmt w:val="decimal"/>
      <w:lvlText w:val="%1."/>
      <w:lvlJc w:val="left"/>
      <w:pPr>
        <w:tabs>
          <w:tab w:val="left" w:pos="720"/>
        </w:tabs>
        <w:ind w:left="547" w:hanging="360"/>
      </w:pPr>
      <w:rPr>
        <w:rFonts w:ascii="Bookman Old Style" w:eastAsia="Calibri" w:hAnsi="Bookman Old Style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E98A478">
      <w:start w:val="1"/>
      <w:numFmt w:val="lowerLetter"/>
      <w:lvlText w:val="%2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CB8EB6E">
      <w:start w:val="1"/>
      <w:numFmt w:val="lowerRoman"/>
      <w:lvlText w:val="%3."/>
      <w:lvlJc w:val="left"/>
      <w:pPr>
        <w:tabs>
          <w:tab w:val="left" w:pos="720"/>
        </w:tabs>
        <w:ind w:left="299" w:hanging="29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AA236AE">
      <w:start w:val="1"/>
      <w:numFmt w:val="decimal"/>
      <w:lvlText w:val="%4."/>
      <w:lvlJc w:val="left"/>
      <w:pPr>
        <w:tabs>
          <w:tab w:val="left" w:pos="720"/>
        </w:tabs>
        <w:ind w:left="62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4A4EC0">
      <w:start w:val="1"/>
      <w:numFmt w:val="lowerLetter"/>
      <w:lvlText w:val="%5."/>
      <w:lvlJc w:val="left"/>
      <w:pPr>
        <w:tabs>
          <w:tab w:val="left" w:pos="720"/>
        </w:tabs>
        <w:ind w:left="134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25C0430">
      <w:start w:val="1"/>
      <w:numFmt w:val="lowerRoman"/>
      <w:lvlText w:val="%6."/>
      <w:lvlJc w:val="left"/>
      <w:pPr>
        <w:tabs>
          <w:tab w:val="left" w:pos="720"/>
        </w:tabs>
        <w:ind w:left="2063" w:hanging="29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945828">
      <w:start w:val="1"/>
      <w:numFmt w:val="decimal"/>
      <w:lvlText w:val="%7."/>
      <w:lvlJc w:val="left"/>
      <w:pPr>
        <w:tabs>
          <w:tab w:val="left" w:pos="720"/>
        </w:tabs>
        <w:ind w:left="278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4DC7674">
      <w:start w:val="1"/>
      <w:numFmt w:val="lowerLetter"/>
      <w:lvlText w:val="%8."/>
      <w:lvlJc w:val="left"/>
      <w:pPr>
        <w:tabs>
          <w:tab w:val="left" w:pos="720"/>
        </w:tabs>
        <w:ind w:left="3503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D3694CE">
      <w:start w:val="1"/>
      <w:numFmt w:val="lowerRoman"/>
      <w:lvlText w:val="%9."/>
      <w:lvlJc w:val="left"/>
      <w:pPr>
        <w:tabs>
          <w:tab w:val="left" w:pos="720"/>
        </w:tabs>
        <w:ind w:left="4223" w:hanging="29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8" w15:restartNumberingAfterBreak="0">
    <w:nsid w:val="7A572E2A"/>
    <w:multiLevelType w:val="hybridMultilevel"/>
    <w:tmpl w:val="311C7926"/>
    <w:lvl w:ilvl="0" w:tplc="336C36B2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B263A92"/>
    <w:multiLevelType w:val="hybridMultilevel"/>
    <w:tmpl w:val="BDDE9B8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D395074"/>
    <w:multiLevelType w:val="hybridMultilevel"/>
    <w:tmpl w:val="DDE8D0CC"/>
    <w:lvl w:ilvl="0" w:tplc="BA40D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D449B"/>
    <w:multiLevelType w:val="hybridMultilevel"/>
    <w:tmpl w:val="4C328692"/>
    <w:lvl w:ilvl="0" w:tplc="2FA68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D4568"/>
    <w:multiLevelType w:val="multilevel"/>
    <w:tmpl w:val="4590F4D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i/>
        <w:sz w:val="24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3" w15:restartNumberingAfterBreak="0">
    <w:nsid w:val="7EC5171B"/>
    <w:multiLevelType w:val="hybridMultilevel"/>
    <w:tmpl w:val="21C277B4"/>
    <w:numStyleLink w:val="ImportedStyle2"/>
  </w:abstractNum>
  <w:num w:numId="1">
    <w:abstractNumId w:val="27"/>
  </w:num>
  <w:num w:numId="2">
    <w:abstractNumId w:val="40"/>
  </w:num>
  <w:num w:numId="3">
    <w:abstractNumId w:val="23"/>
  </w:num>
  <w:num w:numId="4">
    <w:abstractNumId w:val="7"/>
  </w:num>
  <w:num w:numId="5">
    <w:abstractNumId w:val="19"/>
  </w:num>
  <w:num w:numId="6">
    <w:abstractNumId w:val="34"/>
  </w:num>
  <w:num w:numId="7">
    <w:abstractNumId w:val="10"/>
  </w:num>
  <w:num w:numId="8">
    <w:abstractNumId w:val="9"/>
  </w:num>
  <w:num w:numId="9">
    <w:abstractNumId w:val="3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31"/>
  </w:num>
  <w:num w:numId="14">
    <w:abstractNumId w:val="30"/>
  </w:num>
  <w:num w:numId="15">
    <w:abstractNumId w:val="28"/>
  </w:num>
  <w:num w:numId="16">
    <w:abstractNumId w:val="6"/>
  </w:num>
  <w:num w:numId="17">
    <w:abstractNumId w:val="42"/>
  </w:num>
  <w:num w:numId="18">
    <w:abstractNumId w:val="12"/>
  </w:num>
  <w:num w:numId="19">
    <w:abstractNumId w:val="35"/>
  </w:num>
  <w:num w:numId="20">
    <w:abstractNumId w:val="29"/>
  </w:num>
  <w:num w:numId="21">
    <w:abstractNumId w:val="20"/>
  </w:num>
  <w:num w:numId="22">
    <w:abstractNumId w:val="22"/>
  </w:num>
  <w:num w:numId="23">
    <w:abstractNumId w:val="21"/>
  </w:num>
  <w:num w:numId="24">
    <w:abstractNumId w:val="3"/>
  </w:num>
  <w:num w:numId="25">
    <w:abstractNumId w:val="16"/>
  </w:num>
  <w:num w:numId="26">
    <w:abstractNumId w:val="32"/>
  </w:num>
  <w:num w:numId="27">
    <w:abstractNumId w:val="33"/>
  </w:num>
  <w:num w:numId="28">
    <w:abstractNumId w:val="18"/>
  </w:num>
  <w:num w:numId="29">
    <w:abstractNumId w:val="11"/>
  </w:num>
  <w:num w:numId="30">
    <w:abstractNumId w:val="26"/>
  </w:num>
  <w:num w:numId="31">
    <w:abstractNumId w:val="8"/>
  </w:num>
  <w:num w:numId="32">
    <w:abstractNumId w:val="38"/>
  </w:num>
  <w:num w:numId="33">
    <w:abstractNumId w:val="17"/>
  </w:num>
  <w:num w:numId="34">
    <w:abstractNumId w:val="2"/>
  </w:num>
  <w:num w:numId="35">
    <w:abstractNumId w:val="13"/>
  </w:num>
  <w:num w:numId="36">
    <w:abstractNumId w:val="41"/>
  </w:num>
  <w:num w:numId="37">
    <w:abstractNumId w:val="14"/>
  </w:num>
  <w:num w:numId="38">
    <w:abstractNumId w:val="43"/>
    <w:lvlOverride w:ilvl="0">
      <w:startOverride w:val="1"/>
      <w:lvl w:ilvl="0" w:tplc="D4382138">
        <w:start w:val="1"/>
        <w:numFmt w:val="decimal"/>
        <w:lvlText w:val="%1."/>
        <w:lvlJc w:val="left"/>
        <w:pPr>
          <w:ind w:left="1440" w:hanging="72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AA2830A6">
        <w:start w:val="1"/>
        <w:numFmt w:val="decimal"/>
        <w:lvlText w:val=""/>
        <w:lvlJc w:val="left"/>
      </w:lvl>
    </w:lvlOverride>
    <w:lvlOverride w:ilvl="2">
      <w:startOverride w:val="1"/>
      <w:lvl w:ilvl="2" w:tplc="E0769906">
        <w:start w:val="1"/>
        <w:numFmt w:val="lowerLetter"/>
        <w:lvlText w:val="%3."/>
        <w:lvlJc w:val="left"/>
        <w:pPr>
          <w:tabs>
            <w:tab w:val="left" w:pos="720"/>
          </w:tabs>
          <w:ind w:left="23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9">
    <w:abstractNumId w:val="1"/>
  </w:num>
  <w:num w:numId="40">
    <w:abstractNumId w:val="5"/>
  </w:num>
  <w:num w:numId="41">
    <w:abstractNumId w:val="24"/>
  </w:num>
  <w:num w:numId="42">
    <w:abstractNumId w:val="15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04"/>
    <w:rsid w:val="00005540"/>
    <w:rsid w:val="00014BBB"/>
    <w:rsid w:val="000259DD"/>
    <w:rsid w:val="00037E1D"/>
    <w:rsid w:val="000409D1"/>
    <w:rsid w:val="00040B44"/>
    <w:rsid w:val="00043E3C"/>
    <w:rsid w:val="000469B2"/>
    <w:rsid w:val="0005740F"/>
    <w:rsid w:val="00062042"/>
    <w:rsid w:val="00070298"/>
    <w:rsid w:val="00071D4D"/>
    <w:rsid w:val="00081761"/>
    <w:rsid w:val="000921D3"/>
    <w:rsid w:val="000943D9"/>
    <w:rsid w:val="000A1355"/>
    <w:rsid w:val="000A1FE9"/>
    <w:rsid w:val="000B02F4"/>
    <w:rsid w:val="000B0BFA"/>
    <w:rsid w:val="000B5D13"/>
    <w:rsid w:val="000B7753"/>
    <w:rsid w:val="000C7351"/>
    <w:rsid w:val="000D0533"/>
    <w:rsid w:val="000E365F"/>
    <w:rsid w:val="000E774F"/>
    <w:rsid w:val="000E7BCB"/>
    <w:rsid w:val="000F6DE6"/>
    <w:rsid w:val="000F6EAA"/>
    <w:rsid w:val="00106503"/>
    <w:rsid w:val="001134CF"/>
    <w:rsid w:val="001212F5"/>
    <w:rsid w:val="00146B93"/>
    <w:rsid w:val="00151F18"/>
    <w:rsid w:val="001533AE"/>
    <w:rsid w:val="00155054"/>
    <w:rsid w:val="0016572E"/>
    <w:rsid w:val="00165DC0"/>
    <w:rsid w:val="00182399"/>
    <w:rsid w:val="001A0AB0"/>
    <w:rsid w:val="001A1015"/>
    <w:rsid w:val="001A3934"/>
    <w:rsid w:val="001A3FB2"/>
    <w:rsid w:val="001B58E1"/>
    <w:rsid w:val="001B6628"/>
    <w:rsid w:val="001B7FD9"/>
    <w:rsid w:val="001C0974"/>
    <w:rsid w:val="001C100A"/>
    <w:rsid w:val="001C4AC5"/>
    <w:rsid w:val="001C7B6F"/>
    <w:rsid w:val="001D18F7"/>
    <w:rsid w:val="001D39B4"/>
    <w:rsid w:val="001D43CC"/>
    <w:rsid w:val="001D720A"/>
    <w:rsid w:val="001E1830"/>
    <w:rsid w:val="001E3461"/>
    <w:rsid w:val="001E44D9"/>
    <w:rsid w:val="001E7472"/>
    <w:rsid w:val="001F06B4"/>
    <w:rsid w:val="001F0AF1"/>
    <w:rsid w:val="001F15F7"/>
    <w:rsid w:val="001F1CA3"/>
    <w:rsid w:val="0020427E"/>
    <w:rsid w:val="0020537B"/>
    <w:rsid w:val="002130A8"/>
    <w:rsid w:val="002228B2"/>
    <w:rsid w:val="0022487F"/>
    <w:rsid w:val="00225E61"/>
    <w:rsid w:val="00230462"/>
    <w:rsid w:val="002309B5"/>
    <w:rsid w:val="00235AAD"/>
    <w:rsid w:val="002408BC"/>
    <w:rsid w:val="00246CC5"/>
    <w:rsid w:val="002475C0"/>
    <w:rsid w:val="00250DF9"/>
    <w:rsid w:val="00252F80"/>
    <w:rsid w:val="002606A5"/>
    <w:rsid w:val="002704A8"/>
    <w:rsid w:val="002704EB"/>
    <w:rsid w:val="00270D3F"/>
    <w:rsid w:val="00282C74"/>
    <w:rsid w:val="002A30D1"/>
    <w:rsid w:val="002A5A9A"/>
    <w:rsid w:val="002C6543"/>
    <w:rsid w:val="002D5C39"/>
    <w:rsid w:val="002D710D"/>
    <w:rsid w:val="002F30E9"/>
    <w:rsid w:val="0031345E"/>
    <w:rsid w:val="003229D3"/>
    <w:rsid w:val="003276CC"/>
    <w:rsid w:val="003332A0"/>
    <w:rsid w:val="00335046"/>
    <w:rsid w:val="00350F09"/>
    <w:rsid w:val="003517A8"/>
    <w:rsid w:val="00353CA2"/>
    <w:rsid w:val="00360646"/>
    <w:rsid w:val="00364EBB"/>
    <w:rsid w:val="00374104"/>
    <w:rsid w:val="00381252"/>
    <w:rsid w:val="00383D94"/>
    <w:rsid w:val="0038438C"/>
    <w:rsid w:val="00386D7A"/>
    <w:rsid w:val="00395542"/>
    <w:rsid w:val="003963D8"/>
    <w:rsid w:val="003A2157"/>
    <w:rsid w:val="003A26A4"/>
    <w:rsid w:val="003A32F4"/>
    <w:rsid w:val="003A39A8"/>
    <w:rsid w:val="003A5E50"/>
    <w:rsid w:val="003B1FC7"/>
    <w:rsid w:val="003D0825"/>
    <w:rsid w:val="003D332C"/>
    <w:rsid w:val="003F3A14"/>
    <w:rsid w:val="00400C38"/>
    <w:rsid w:val="00415BFB"/>
    <w:rsid w:val="004203B5"/>
    <w:rsid w:val="00422141"/>
    <w:rsid w:val="004261C0"/>
    <w:rsid w:val="004429DE"/>
    <w:rsid w:val="0044449F"/>
    <w:rsid w:val="00452836"/>
    <w:rsid w:val="004635EC"/>
    <w:rsid w:val="004673C4"/>
    <w:rsid w:val="004710B0"/>
    <w:rsid w:val="00475A96"/>
    <w:rsid w:val="00477A04"/>
    <w:rsid w:val="00494CEA"/>
    <w:rsid w:val="004954A7"/>
    <w:rsid w:val="00496E36"/>
    <w:rsid w:val="004A0CD7"/>
    <w:rsid w:val="004B120C"/>
    <w:rsid w:val="004B1C6D"/>
    <w:rsid w:val="004C2956"/>
    <w:rsid w:val="004C2B8E"/>
    <w:rsid w:val="004C2CA6"/>
    <w:rsid w:val="004C3498"/>
    <w:rsid w:val="004D4CFC"/>
    <w:rsid w:val="004E11CC"/>
    <w:rsid w:val="00501E3A"/>
    <w:rsid w:val="00504FF9"/>
    <w:rsid w:val="00507491"/>
    <w:rsid w:val="00510D45"/>
    <w:rsid w:val="005214F4"/>
    <w:rsid w:val="00545687"/>
    <w:rsid w:val="005459B4"/>
    <w:rsid w:val="005610CD"/>
    <w:rsid w:val="00562DE2"/>
    <w:rsid w:val="0057353C"/>
    <w:rsid w:val="00576D50"/>
    <w:rsid w:val="005819ED"/>
    <w:rsid w:val="00583B05"/>
    <w:rsid w:val="00585949"/>
    <w:rsid w:val="00597FEF"/>
    <w:rsid w:val="005A5ABE"/>
    <w:rsid w:val="005B359B"/>
    <w:rsid w:val="005D7967"/>
    <w:rsid w:val="005E2E63"/>
    <w:rsid w:val="005E5787"/>
    <w:rsid w:val="005E5B57"/>
    <w:rsid w:val="005F0D11"/>
    <w:rsid w:val="005F4202"/>
    <w:rsid w:val="005F5BB5"/>
    <w:rsid w:val="00602737"/>
    <w:rsid w:val="00602B4E"/>
    <w:rsid w:val="006103A4"/>
    <w:rsid w:val="006139B3"/>
    <w:rsid w:val="006177B1"/>
    <w:rsid w:val="00617D72"/>
    <w:rsid w:val="0062049D"/>
    <w:rsid w:val="0062497E"/>
    <w:rsid w:val="006308AD"/>
    <w:rsid w:val="00635B23"/>
    <w:rsid w:val="006421C2"/>
    <w:rsid w:val="00647CF5"/>
    <w:rsid w:val="006518A4"/>
    <w:rsid w:val="0065460F"/>
    <w:rsid w:val="00655488"/>
    <w:rsid w:val="00656705"/>
    <w:rsid w:val="00656E99"/>
    <w:rsid w:val="006735FE"/>
    <w:rsid w:val="00674BA0"/>
    <w:rsid w:val="00675528"/>
    <w:rsid w:val="00681AA3"/>
    <w:rsid w:val="00682810"/>
    <w:rsid w:val="00684376"/>
    <w:rsid w:val="00685BF5"/>
    <w:rsid w:val="00687786"/>
    <w:rsid w:val="006A30D3"/>
    <w:rsid w:val="006A3211"/>
    <w:rsid w:val="006A4377"/>
    <w:rsid w:val="006A59C4"/>
    <w:rsid w:val="006B22FC"/>
    <w:rsid w:val="006B2DB0"/>
    <w:rsid w:val="006C087B"/>
    <w:rsid w:val="006C3A7D"/>
    <w:rsid w:val="006C5771"/>
    <w:rsid w:val="006C5C67"/>
    <w:rsid w:val="006C68A2"/>
    <w:rsid w:val="006D3B25"/>
    <w:rsid w:val="006F2021"/>
    <w:rsid w:val="006F6C44"/>
    <w:rsid w:val="007035B1"/>
    <w:rsid w:val="00706013"/>
    <w:rsid w:val="0070798E"/>
    <w:rsid w:val="00710981"/>
    <w:rsid w:val="00725114"/>
    <w:rsid w:val="00733701"/>
    <w:rsid w:val="007403FD"/>
    <w:rsid w:val="007410D6"/>
    <w:rsid w:val="0075159D"/>
    <w:rsid w:val="00754FA3"/>
    <w:rsid w:val="007573DD"/>
    <w:rsid w:val="007614A1"/>
    <w:rsid w:val="00761DC3"/>
    <w:rsid w:val="00773D4E"/>
    <w:rsid w:val="00775FD8"/>
    <w:rsid w:val="00782EF7"/>
    <w:rsid w:val="0078446D"/>
    <w:rsid w:val="00786BB1"/>
    <w:rsid w:val="00792DC1"/>
    <w:rsid w:val="00794630"/>
    <w:rsid w:val="0079486D"/>
    <w:rsid w:val="007A7D17"/>
    <w:rsid w:val="007B1694"/>
    <w:rsid w:val="007B76D4"/>
    <w:rsid w:val="007D5333"/>
    <w:rsid w:val="007D54BE"/>
    <w:rsid w:val="007F0EC8"/>
    <w:rsid w:val="007F10EE"/>
    <w:rsid w:val="007F1678"/>
    <w:rsid w:val="007F466D"/>
    <w:rsid w:val="007F6BF6"/>
    <w:rsid w:val="008004F0"/>
    <w:rsid w:val="0080152C"/>
    <w:rsid w:val="00802CDF"/>
    <w:rsid w:val="0080576A"/>
    <w:rsid w:val="00807EED"/>
    <w:rsid w:val="00810063"/>
    <w:rsid w:val="008102E4"/>
    <w:rsid w:val="008108C7"/>
    <w:rsid w:val="00833F06"/>
    <w:rsid w:val="0083503A"/>
    <w:rsid w:val="00843444"/>
    <w:rsid w:val="0084602A"/>
    <w:rsid w:val="0084724F"/>
    <w:rsid w:val="00853FD1"/>
    <w:rsid w:val="00854F7B"/>
    <w:rsid w:val="00862504"/>
    <w:rsid w:val="008628C6"/>
    <w:rsid w:val="00871884"/>
    <w:rsid w:val="008759D4"/>
    <w:rsid w:val="00877A41"/>
    <w:rsid w:val="00880FA6"/>
    <w:rsid w:val="00881184"/>
    <w:rsid w:val="0088337E"/>
    <w:rsid w:val="00884EDA"/>
    <w:rsid w:val="00890684"/>
    <w:rsid w:val="00891E8C"/>
    <w:rsid w:val="00892408"/>
    <w:rsid w:val="00892944"/>
    <w:rsid w:val="008A24DA"/>
    <w:rsid w:val="008A77EB"/>
    <w:rsid w:val="008B4A66"/>
    <w:rsid w:val="008B6DE5"/>
    <w:rsid w:val="008B6E68"/>
    <w:rsid w:val="008C4A2A"/>
    <w:rsid w:val="008C5295"/>
    <w:rsid w:val="008C698A"/>
    <w:rsid w:val="008C7AB2"/>
    <w:rsid w:val="008D1343"/>
    <w:rsid w:val="008D55F8"/>
    <w:rsid w:val="008E24E9"/>
    <w:rsid w:val="008E7D5D"/>
    <w:rsid w:val="008F583B"/>
    <w:rsid w:val="00902F67"/>
    <w:rsid w:val="00903D6C"/>
    <w:rsid w:val="00905C2E"/>
    <w:rsid w:val="00906555"/>
    <w:rsid w:val="00934489"/>
    <w:rsid w:val="00943EB3"/>
    <w:rsid w:val="00953B05"/>
    <w:rsid w:val="009550A3"/>
    <w:rsid w:val="0095739B"/>
    <w:rsid w:val="00960EBB"/>
    <w:rsid w:val="00966FCE"/>
    <w:rsid w:val="009704A7"/>
    <w:rsid w:val="00971DDF"/>
    <w:rsid w:val="009805D4"/>
    <w:rsid w:val="0098363D"/>
    <w:rsid w:val="00983D3E"/>
    <w:rsid w:val="00984F6B"/>
    <w:rsid w:val="00985488"/>
    <w:rsid w:val="00992E46"/>
    <w:rsid w:val="009950F9"/>
    <w:rsid w:val="00995726"/>
    <w:rsid w:val="009970C3"/>
    <w:rsid w:val="00997E1D"/>
    <w:rsid w:val="009A2BC4"/>
    <w:rsid w:val="009B19B1"/>
    <w:rsid w:val="009B3E92"/>
    <w:rsid w:val="009C034D"/>
    <w:rsid w:val="009C2C74"/>
    <w:rsid w:val="009D39A6"/>
    <w:rsid w:val="009D5BFD"/>
    <w:rsid w:val="009D70CA"/>
    <w:rsid w:val="009E5FC9"/>
    <w:rsid w:val="009F18F5"/>
    <w:rsid w:val="009F38C9"/>
    <w:rsid w:val="00A00D28"/>
    <w:rsid w:val="00A01386"/>
    <w:rsid w:val="00A014F7"/>
    <w:rsid w:val="00A0606B"/>
    <w:rsid w:val="00A112BC"/>
    <w:rsid w:val="00A1249D"/>
    <w:rsid w:val="00A15C5B"/>
    <w:rsid w:val="00A40391"/>
    <w:rsid w:val="00A41841"/>
    <w:rsid w:val="00A477B4"/>
    <w:rsid w:val="00A51916"/>
    <w:rsid w:val="00A53B59"/>
    <w:rsid w:val="00A613C8"/>
    <w:rsid w:val="00A6151A"/>
    <w:rsid w:val="00A6401C"/>
    <w:rsid w:val="00A654B4"/>
    <w:rsid w:val="00A7574A"/>
    <w:rsid w:val="00A775C9"/>
    <w:rsid w:val="00A86A50"/>
    <w:rsid w:val="00A90FFB"/>
    <w:rsid w:val="00A93A1A"/>
    <w:rsid w:val="00A9457A"/>
    <w:rsid w:val="00AA2179"/>
    <w:rsid w:val="00AA4E6C"/>
    <w:rsid w:val="00AA693A"/>
    <w:rsid w:val="00AB0BE7"/>
    <w:rsid w:val="00AC0AB7"/>
    <w:rsid w:val="00AC5A74"/>
    <w:rsid w:val="00AD052E"/>
    <w:rsid w:val="00AD565A"/>
    <w:rsid w:val="00AF59F0"/>
    <w:rsid w:val="00AF5F91"/>
    <w:rsid w:val="00AF78B5"/>
    <w:rsid w:val="00B03F09"/>
    <w:rsid w:val="00B04A81"/>
    <w:rsid w:val="00B064FC"/>
    <w:rsid w:val="00B123E4"/>
    <w:rsid w:val="00B13A9A"/>
    <w:rsid w:val="00B21A73"/>
    <w:rsid w:val="00B27107"/>
    <w:rsid w:val="00B27B87"/>
    <w:rsid w:val="00B33D28"/>
    <w:rsid w:val="00B40AB9"/>
    <w:rsid w:val="00B522DB"/>
    <w:rsid w:val="00B552F0"/>
    <w:rsid w:val="00B61465"/>
    <w:rsid w:val="00B64862"/>
    <w:rsid w:val="00B66631"/>
    <w:rsid w:val="00B66D5B"/>
    <w:rsid w:val="00B679B4"/>
    <w:rsid w:val="00B77D99"/>
    <w:rsid w:val="00B80263"/>
    <w:rsid w:val="00B814E1"/>
    <w:rsid w:val="00B838CA"/>
    <w:rsid w:val="00B84025"/>
    <w:rsid w:val="00B93733"/>
    <w:rsid w:val="00B9534A"/>
    <w:rsid w:val="00BA40F4"/>
    <w:rsid w:val="00BA4118"/>
    <w:rsid w:val="00BB16D3"/>
    <w:rsid w:val="00BB1879"/>
    <w:rsid w:val="00BC542A"/>
    <w:rsid w:val="00BD02B9"/>
    <w:rsid w:val="00BD1FBD"/>
    <w:rsid w:val="00BD3453"/>
    <w:rsid w:val="00BD4D31"/>
    <w:rsid w:val="00BD6F9C"/>
    <w:rsid w:val="00BE1DD5"/>
    <w:rsid w:val="00BE35B5"/>
    <w:rsid w:val="00BE50C8"/>
    <w:rsid w:val="00BF22F1"/>
    <w:rsid w:val="00BF58BB"/>
    <w:rsid w:val="00BF77F8"/>
    <w:rsid w:val="00C03E15"/>
    <w:rsid w:val="00C0411E"/>
    <w:rsid w:val="00C138CF"/>
    <w:rsid w:val="00C15624"/>
    <w:rsid w:val="00C162A3"/>
    <w:rsid w:val="00C214BF"/>
    <w:rsid w:val="00C23AF8"/>
    <w:rsid w:val="00C25383"/>
    <w:rsid w:val="00C272A6"/>
    <w:rsid w:val="00C33D67"/>
    <w:rsid w:val="00C340AC"/>
    <w:rsid w:val="00C349A5"/>
    <w:rsid w:val="00C36909"/>
    <w:rsid w:val="00C61C56"/>
    <w:rsid w:val="00C710BB"/>
    <w:rsid w:val="00C72A1D"/>
    <w:rsid w:val="00C76A9C"/>
    <w:rsid w:val="00C97994"/>
    <w:rsid w:val="00CA088A"/>
    <w:rsid w:val="00CB719A"/>
    <w:rsid w:val="00CC75D1"/>
    <w:rsid w:val="00CE37D4"/>
    <w:rsid w:val="00CE56AF"/>
    <w:rsid w:val="00CE752B"/>
    <w:rsid w:val="00CF36BD"/>
    <w:rsid w:val="00CF6028"/>
    <w:rsid w:val="00CF661D"/>
    <w:rsid w:val="00D03D85"/>
    <w:rsid w:val="00D11EA4"/>
    <w:rsid w:val="00D13496"/>
    <w:rsid w:val="00D20AD8"/>
    <w:rsid w:val="00D23456"/>
    <w:rsid w:val="00D251E9"/>
    <w:rsid w:val="00D266CE"/>
    <w:rsid w:val="00D32275"/>
    <w:rsid w:val="00D43608"/>
    <w:rsid w:val="00D532C2"/>
    <w:rsid w:val="00D545BE"/>
    <w:rsid w:val="00D57F7F"/>
    <w:rsid w:val="00D6342C"/>
    <w:rsid w:val="00D64BA1"/>
    <w:rsid w:val="00D64CE2"/>
    <w:rsid w:val="00D657E4"/>
    <w:rsid w:val="00D66520"/>
    <w:rsid w:val="00D70117"/>
    <w:rsid w:val="00D71C61"/>
    <w:rsid w:val="00D745D6"/>
    <w:rsid w:val="00D85325"/>
    <w:rsid w:val="00D85C19"/>
    <w:rsid w:val="00D873F2"/>
    <w:rsid w:val="00DA027A"/>
    <w:rsid w:val="00DA2100"/>
    <w:rsid w:val="00DB6707"/>
    <w:rsid w:val="00DB7411"/>
    <w:rsid w:val="00DC19AC"/>
    <w:rsid w:val="00DC2CD4"/>
    <w:rsid w:val="00DE0F0F"/>
    <w:rsid w:val="00DE209E"/>
    <w:rsid w:val="00DE3E87"/>
    <w:rsid w:val="00E225C0"/>
    <w:rsid w:val="00E26AF0"/>
    <w:rsid w:val="00E2735C"/>
    <w:rsid w:val="00E32312"/>
    <w:rsid w:val="00E329A0"/>
    <w:rsid w:val="00E42260"/>
    <w:rsid w:val="00E5025C"/>
    <w:rsid w:val="00E577E0"/>
    <w:rsid w:val="00E57F23"/>
    <w:rsid w:val="00E6312B"/>
    <w:rsid w:val="00E67878"/>
    <w:rsid w:val="00E707F0"/>
    <w:rsid w:val="00E718F2"/>
    <w:rsid w:val="00E73C9A"/>
    <w:rsid w:val="00E76A3F"/>
    <w:rsid w:val="00E934DC"/>
    <w:rsid w:val="00EA399F"/>
    <w:rsid w:val="00EB0EB9"/>
    <w:rsid w:val="00EC59BE"/>
    <w:rsid w:val="00ED17AC"/>
    <w:rsid w:val="00ED2080"/>
    <w:rsid w:val="00ED25E8"/>
    <w:rsid w:val="00ED397D"/>
    <w:rsid w:val="00ED79DB"/>
    <w:rsid w:val="00EE71E2"/>
    <w:rsid w:val="00EF1693"/>
    <w:rsid w:val="00EF7D9F"/>
    <w:rsid w:val="00F0294E"/>
    <w:rsid w:val="00F035A7"/>
    <w:rsid w:val="00F1286A"/>
    <w:rsid w:val="00F21635"/>
    <w:rsid w:val="00F21919"/>
    <w:rsid w:val="00F26A88"/>
    <w:rsid w:val="00F33478"/>
    <w:rsid w:val="00F353B1"/>
    <w:rsid w:val="00F50AE1"/>
    <w:rsid w:val="00F56959"/>
    <w:rsid w:val="00F57628"/>
    <w:rsid w:val="00F64D72"/>
    <w:rsid w:val="00F64F98"/>
    <w:rsid w:val="00F65624"/>
    <w:rsid w:val="00F72105"/>
    <w:rsid w:val="00F94D98"/>
    <w:rsid w:val="00F965CD"/>
    <w:rsid w:val="00F97348"/>
    <w:rsid w:val="00FA1321"/>
    <w:rsid w:val="00FB1CFC"/>
    <w:rsid w:val="00FB6A10"/>
    <w:rsid w:val="00FC217B"/>
    <w:rsid w:val="00FD14A0"/>
    <w:rsid w:val="00FD7FB6"/>
    <w:rsid w:val="00FE406C"/>
    <w:rsid w:val="00FF5261"/>
    <w:rsid w:val="00FF5F53"/>
    <w:rsid w:val="00FF6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D7153"/>
  <w14:defaultImageDpi w14:val="0"/>
  <w15:docId w15:val="{036C793C-691D-412E-96C2-D57CBF93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504"/>
    <w:pPr>
      <w:spacing w:line="360" w:lineRule="auto"/>
      <w:ind w:left="992" w:hanging="992"/>
      <w:jc w:val="both"/>
    </w:pPr>
    <w:rPr>
      <w:rFonts w:ascii="Courier" w:hAnsi="Courier" w:cs="Times New Roman"/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625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2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2504"/>
    <w:rPr>
      <w:rFonts w:ascii="Courier" w:hAnsi="Courier" w:cs="Times New Roman"/>
      <w:noProof/>
      <w:sz w:val="20"/>
      <w:lang w:val="id-ID"/>
    </w:rPr>
  </w:style>
  <w:style w:type="paragraph" w:customStyle="1" w:styleId="Style7">
    <w:name w:val="Style 7"/>
    <w:basedOn w:val="Normal"/>
    <w:uiPriority w:val="99"/>
    <w:rsid w:val="00862504"/>
    <w:pPr>
      <w:widowControl w:val="0"/>
      <w:tabs>
        <w:tab w:val="right" w:leader="dot" w:pos="6192"/>
      </w:tabs>
      <w:autoSpaceDE w:val="0"/>
      <w:autoSpaceDN w:val="0"/>
      <w:spacing w:line="240" w:lineRule="auto"/>
      <w:ind w:left="0" w:firstLine="0"/>
      <w:jc w:val="left"/>
    </w:pPr>
    <w:rPr>
      <w:rFonts w:ascii="Times New Roman" w:hAnsi="Times New Roman"/>
      <w:noProof w:val="0"/>
      <w:sz w:val="24"/>
      <w:szCs w:val="24"/>
      <w:lang w:val="en-US"/>
    </w:rPr>
  </w:style>
  <w:style w:type="paragraph" w:customStyle="1" w:styleId="Style1">
    <w:name w:val="Style 1"/>
    <w:basedOn w:val="Normal"/>
    <w:rsid w:val="00862504"/>
    <w:pPr>
      <w:widowControl w:val="0"/>
      <w:tabs>
        <w:tab w:val="right" w:leader="dot" w:pos="6840"/>
      </w:tabs>
      <w:autoSpaceDE w:val="0"/>
      <w:autoSpaceDN w:val="0"/>
      <w:spacing w:line="240" w:lineRule="auto"/>
      <w:ind w:left="216" w:firstLine="0"/>
      <w:jc w:val="left"/>
    </w:pPr>
    <w:rPr>
      <w:rFonts w:ascii="Times New Roman" w:hAnsi="Times New Roman"/>
      <w:noProof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6D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6D5B"/>
    <w:rPr>
      <w:rFonts w:ascii="Courier" w:hAnsi="Courier" w:cs="Times New Roman"/>
      <w:noProof/>
      <w:sz w:val="20"/>
      <w:lang w:val="id-ID"/>
    </w:rPr>
  </w:style>
  <w:style w:type="table" w:styleId="TableGrid">
    <w:name w:val="Table Grid"/>
    <w:basedOn w:val="TableNormal"/>
    <w:uiPriority w:val="59"/>
    <w:rsid w:val="005E2E63"/>
    <w:rPr>
      <w:rFonts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CC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CC5"/>
    <w:rPr>
      <w:rFonts w:ascii="Tahoma" w:hAnsi="Tahoma" w:cs="Times New Roman"/>
      <w:noProof/>
      <w:sz w:val="16"/>
      <w:lang w:val="id-ID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2179"/>
    <w:pPr>
      <w:spacing w:line="240" w:lineRule="auto"/>
      <w:ind w:left="0" w:firstLine="0"/>
      <w:jc w:val="left"/>
    </w:pPr>
    <w:rPr>
      <w:rFonts w:asciiTheme="minorHAnsi" w:eastAsiaTheme="minorEastAsia" w:hAnsiTheme="minorHAnsi" w:cstheme="minorBidi"/>
      <w:noProof w:val="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179"/>
    <w:rPr>
      <w:rFonts w:asciiTheme="minorHAnsi" w:eastAsiaTheme="minorEastAsia" w:hAnsiTheme="minorHAnsi" w:cstheme="minorBidi"/>
      <w:lang w:val="en-US" w:eastAsia="en-US"/>
    </w:rPr>
  </w:style>
  <w:style w:type="character" w:customStyle="1" w:styleId="apple-converted-space">
    <w:name w:val="apple-converted-space"/>
    <w:rsid w:val="00014BBB"/>
  </w:style>
  <w:style w:type="paragraph" w:customStyle="1" w:styleId="Body">
    <w:name w:val="Body"/>
    <w:rsid w:val="00014BBB"/>
    <w:pPr>
      <w:spacing w:after="200" w:line="276" w:lineRule="auto"/>
    </w:pPr>
    <w:rPr>
      <w:rFonts w:eastAsia="Calibri"/>
      <w:color w:val="000000"/>
      <w:sz w:val="22"/>
      <w:szCs w:val="22"/>
      <w:u w:color="000000"/>
      <w:lang w:val="en-US" w:eastAsia="en-US"/>
    </w:rPr>
  </w:style>
  <w:style w:type="numbering" w:customStyle="1" w:styleId="ImportedStyle2">
    <w:name w:val="Imported Style 2"/>
    <w:rsid w:val="00014BBB"/>
    <w:pPr>
      <w:numPr>
        <w:numId w:val="39"/>
      </w:numPr>
    </w:pPr>
  </w:style>
  <w:style w:type="character" w:customStyle="1" w:styleId="ListParagraphChar">
    <w:name w:val="List Paragraph Char"/>
    <w:link w:val="ListParagraph"/>
    <w:uiPriority w:val="34"/>
    <w:rsid w:val="00635B23"/>
    <w:rPr>
      <w:rFonts w:ascii="Courier" w:hAnsi="Courier" w:cs="Times New Roman"/>
      <w:noProof/>
      <w:lang w:eastAsia="en-US"/>
    </w:rPr>
  </w:style>
  <w:style w:type="numbering" w:customStyle="1" w:styleId="ImportedStyle7">
    <w:name w:val="Imported Style 7"/>
    <w:rsid w:val="00D266C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3601</TotalTime>
  <Pages>6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 Agung Dian Onita, S.H.</dc:creator>
  <cp:keywords/>
  <dc:description/>
  <cp:lastModifiedBy>Syukri Asy'ari, S.HI., M.H.</cp:lastModifiedBy>
  <cp:revision>44</cp:revision>
  <cp:lastPrinted>2020-09-21T04:56:00Z</cp:lastPrinted>
  <dcterms:created xsi:type="dcterms:W3CDTF">2025-05-16T02:13:00Z</dcterms:created>
  <dcterms:modified xsi:type="dcterms:W3CDTF">2025-11-27T09:57:00Z</dcterms:modified>
</cp:coreProperties>
</file>